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45"/>
        </w:tabs>
        <w:spacing w:line="540" w:lineRule="exact"/>
        <w:jc w:val="center"/>
        <w:rPr>
          <w:rFonts w:hint="eastAsia" w:ascii="宋体" w:hAnsi="宋体" w:cs="宋体"/>
          <w:b/>
          <w:bCs/>
          <w:sz w:val="32"/>
          <w:szCs w:val="32"/>
        </w:rPr>
      </w:pPr>
      <w:r>
        <w:rPr>
          <w:rFonts w:hint="eastAsia" w:ascii="宋体" w:hAnsi="宋体" w:cs="宋体"/>
          <w:b/>
          <w:bCs/>
          <w:sz w:val="32"/>
          <w:szCs w:val="32"/>
          <w:lang w:val="en-US" w:eastAsia="zh-CN"/>
        </w:rPr>
        <w:t>桂林恒保工业烘干机</w:t>
      </w:r>
      <w:r>
        <w:rPr>
          <w:rFonts w:hint="eastAsia" w:ascii="宋体" w:hAnsi="宋体" w:eastAsia="宋体" w:cs="宋体"/>
          <w:b/>
          <w:bCs/>
          <w:sz w:val="32"/>
          <w:szCs w:val="32"/>
          <w:lang w:val="en-US" w:eastAsia="zh-CN"/>
        </w:rPr>
        <w:t>采购</w:t>
      </w:r>
      <w:r>
        <w:rPr>
          <w:rFonts w:hint="eastAsia" w:ascii="宋体" w:hAnsi="宋体" w:cs="宋体"/>
          <w:b/>
          <w:bCs/>
          <w:sz w:val="32"/>
          <w:szCs w:val="32"/>
        </w:rPr>
        <w:t>项目招标文件</w:t>
      </w:r>
    </w:p>
    <w:p>
      <w:pPr>
        <w:pStyle w:val="2"/>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一、项目名称:</w:t>
      </w:r>
      <w:r>
        <w:rPr>
          <w:rFonts w:hint="eastAsia" w:asciiTheme="minorEastAsia" w:hAnsiTheme="minorEastAsia" w:eastAsiaTheme="minorEastAsia" w:cstheme="minorEastAsia"/>
          <w:color w:val="000000"/>
          <w:sz w:val="24"/>
          <w:szCs w:val="24"/>
          <w:lang w:val="en-US" w:eastAsia="zh-CN"/>
        </w:rPr>
        <w:t>桂林恒保工业烘干机采购项目</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交货地址:</w:t>
      </w:r>
      <w:r>
        <w:rPr>
          <w:rFonts w:hint="eastAsia" w:asciiTheme="minorEastAsia" w:hAnsiTheme="minorEastAsia" w:eastAsiaTheme="minorEastAsia" w:cstheme="minorEastAsia"/>
          <w:color w:val="000000"/>
          <w:sz w:val="24"/>
          <w:szCs w:val="24"/>
          <w:lang w:val="en-US" w:eastAsia="zh-CN"/>
        </w:rPr>
        <w:t>桂林市永福县经济技术开发区水荆东路1-2号-桂林恒保健康防护有限公司</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采购</w:t>
      </w:r>
      <w:r>
        <w:rPr>
          <w:rFonts w:hint="eastAsia" w:asciiTheme="minorEastAsia" w:hAnsiTheme="minorEastAsia" w:eastAsiaTheme="minorEastAsia" w:cstheme="minorEastAsia"/>
          <w:b/>
          <w:sz w:val="24"/>
          <w:szCs w:val="24"/>
          <w:lang w:val="en-US" w:eastAsia="zh-CN"/>
        </w:rPr>
        <w:t>内容</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color w:val="000000"/>
          <w:sz w:val="24"/>
          <w:szCs w:val="24"/>
          <w:lang w:val="en-US" w:eastAsia="zh-CN"/>
        </w:rPr>
        <w:t>工业烘干机16台。</w:t>
      </w:r>
    </w:p>
    <w:p>
      <w:pPr>
        <w:numPr>
          <w:ilvl w:val="0"/>
          <w:numId w:val="0"/>
        </w:numPr>
        <w:spacing w:line="360" w:lineRule="auto"/>
        <w:ind w:leftChars="0"/>
        <w:rPr>
          <w:rFonts w:hint="default" w:asciiTheme="minorEastAsia" w:hAnsiTheme="minorEastAsia" w:eastAsiaTheme="minorEastAsia" w:cstheme="minorEastAsia"/>
          <w:bCs/>
          <w:sz w:val="24"/>
          <w:szCs w:val="24"/>
          <w:lang w:val="en-US" w:eastAsia="zh-CN"/>
        </w:rPr>
      </w:pPr>
      <w:bookmarkStart w:id="0" w:name="_Hlk100676241"/>
      <w:r>
        <w:rPr>
          <w:rFonts w:hint="eastAsia" w:asciiTheme="minorEastAsia" w:hAnsiTheme="minorEastAsia" w:eastAsiaTheme="minorEastAsia" w:cstheme="minorEastAsia"/>
          <w:b/>
          <w:sz w:val="24"/>
          <w:szCs w:val="24"/>
          <w:lang w:val="en-US" w:eastAsia="zh-CN"/>
        </w:rPr>
        <w:t>四、设备</w:t>
      </w:r>
      <w:r>
        <w:rPr>
          <w:rFonts w:hint="eastAsia" w:asciiTheme="minorEastAsia" w:hAnsiTheme="minorEastAsia" w:eastAsiaTheme="minorEastAsia" w:cstheme="minorEastAsia"/>
          <w:b/>
          <w:sz w:val="24"/>
          <w:szCs w:val="24"/>
        </w:rPr>
        <w:t>技术要求</w:t>
      </w:r>
      <w:bookmarkEnd w:id="0"/>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详见附件1。</w:t>
      </w:r>
    </w:p>
    <w:p>
      <w:pPr>
        <w:widowControl/>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五、投标保证金</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1.项目投标保证金为人民币</w:t>
      </w:r>
      <w:r>
        <w:rPr>
          <w:rFonts w:hint="eastAsia" w:asciiTheme="minorEastAsia" w:hAnsiTheme="minorEastAsia" w:eastAsiaTheme="minorEastAsia" w:cstheme="minorEastAsia"/>
          <w:b/>
          <w:sz w:val="24"/>
          <w:szCs w:val="24"/>
          <w:u w:val="single"/>
          <w:lang w:val="en-US" w:eastAsia="zh-CN"/>
        </w:rPr>
        <w:t>10</w:t>
      </w:r>
      <w:r>
        <w:rPr>
          <w:rFonts w:hint="eastAsia" w:asciiTheme="minorEastAsia" w:hAnsiTheme="minorEastAsia" w:eastAsiaTheme="minorEastAsia" w:cstheme="minorEastAsia"/>
          <w:b/>
          <w:sz w:val="24"/>
          <w:szCs w:val="24"/>
          <w:u w:val="single"/>
        </w:rPr>
        <w:t>000.00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cstheme="minorEastAsia"/>
          <w:bCs/>
          <w:sz w:val="24"/>
          <w:szCs w:val="24"/>
        </w:rPr>
        <w:t>整，投标方须在</w:t>
      </w:r>
      <w:r>
        <w:rPr>
          <w:rFonts w:hint="eastAsia" w:asciiTheme="minorEastAsia" w:hAnsiTheme="minorEastAsia" w:eastAsiaTheme="minorEastAsia" w:cstheme="minorEastAsia"/>
          <w:b/>
          <w:sz w:val="24"/>
          <w:szCs w:val="24"/>
          <w:u w:val="single"/>
        </w:rPr>
        <w:t>202</w:t>
      </w:r>
      <w:r>
        <w:rPr>
          <w:rFonts w:hint="eastAsia" w:asciiTheme="minorEastAsia" w:hAnsiTheme="minorEastAsia" w:eastAsiaTheme="minorEastAsia" w:cstheme="minorEastAsia"/>
          <w:b/>
          <w:sz w:val="24"/>
          <w:szCs w:val="24"/>
          <w:u w:val="single"/>
          <w:lang w:val="en-US" w:eastAsia="zh-CN"/>
        </w:rPr>
        <w:t>5</w:t>
      </w:r>
      <w:r>
        <w:rPr>
          <w:rFonts w:hint="eastAsia" w:asciiTheme="minorEastAsia" w:hAnsiTheme="minorEastAsia" w:eastAsiaTheme="minorEastAsia" w:cstheme="minorEastAsia"/>
          <w:b/>
          <w:sz w:val="24"/>
          <w:szCs w:val="24"/>
          <w:u w:val="single"/>
        </w:rPr>
        <w:t>年</w:t>
      </w:r>
      <w:r>
        <w:rPr>
          <w:rFonts w:hint="eastAsia" w:asciiTheme="minorEastAsia" w:hAnsiTheme="minorEastAsia" w:eastAsiaTheme="minorEastAsia" w:cstheme="minorEastAsia"/>
          <w:b/>
          <w:sz w:val="24"/>
          <w:szCs w:val="24"/>
          <w:u w:val="single"/>
          <w:lang w:val="en-US" w:eastAsia="zh-CN"/>
        </w:rPr>
        <w:t>9</w:t>
      </w:r>
      <w:r>
        <w:rPr>
          <w:rFonts w:hint="eastAsia" w:asciiTheme="minorEastAsia" w:hAnsiTheme="minorEastAsia" w:eastAsiaTheme="minorEastAsia" w:cstheme="minorEastAsia"/>
          <w:b/>
          <w:sz w:val="24"/>
          <w:szCs w:val="24"/>
          <w:u w:val="single"/>
        </w:rPr>
        <w:t>月</w:t>
      </w:r>
      <w:r>
        <w:rPr>
          <w:rFonts w:hint="eastAsia" w:asciiTheme="minorEastAsia" w:hAnsiTheme="minorEastAsia" w:eastAsiaTheme="minorEastAsia" w:cstheme="minorEastAsia"/>
          <w:b/>
          <w:sz w:val="24"/>
          <w:szCs w:val="24"/>
          <w:u w:val="single"/>
          <w:lang w:val="en-US" w:eastAsia="zh-CN"/>
        </w:rPr>
        <w:t>16</w:t>
      </w:r>
      <w:r>
        <w:rPr>
          <w:rFonts w:hint="eastAsia" w:asciiTheme="minorEastAsia" w:hAnsiTheme="minorEastAsia" w:eastAsiaTheme="minorEastAsia" w:cstheme="minorEastAsia"/>
          <w:b/>
          <w:sz w:val="24"/>
          <w:szCs w:val="24"/>
          <w:u w:val="single"/>
        </w:rPr>
        <w:t>日上午9时00分前</w:t>
      </w:r>
      <w:r>
        <w:rPr>
          <w:rFonts w:hint="eastAsia" w:asciiTheme="minorEastAsia" w:hAnsiTheme="minorEastAsia" w:eastAsiaTheme="minorEastAsia" w:cstheme="minorEastAsia"/>
          <w:bCs/>
          <w:sz w:val="24"/>
          <w:szCs w:val="24"/>
        </w:rPr>
        <w:t>从本企业基本账户汇至招标方指定账户（到账时间以到账证明为准）：</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2.招标方指定账户信息</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名    称：桂林恒保健康防护有限公司</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开户银行：中国农业银行永福苏桥支行</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账    号：20258801040004707</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地    址：桂林市桂林经济技术开发区</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3.未中标单位保证金在招标完毕后</w:t>
      </w:r>
      <w:r>
        <w:rPr>
          <w:rFonts w:hint="eastAsia" w:asciiTheme="minorEastAsia" w:hAnsiTheme="minorEastAsia" w:eastAsiaTheme="minorEastAsia" w:cstheme="minorEastAsia"/>
          <w:bCs/>
          <w:sz w:val="24"/>
          <w:szCs w:val="24"/>
          <w:lang w:val="en-US" w:eastAsia="zh-CN"/>
        </w:rPr>
        <w:t>10</w:t>
      </w:r>
      <w:r>
        <w:rPr>
          <w:rFonts w:hint="eastAsia" w:asciiTheme="minorEastAsia" w:hAnsiTheme="minorEastAsia" w:eastAsiaTheme="minorEastAsia" w:cstheme="minorEastAsia"/>
          <w:bCs/>
          <w:sz w:val="24"/>
          <w:szCs w:val="24"/>
        </w:rPr>
        <w:t>个工作日内无息返还；中标单位在签订合同后，投标保证金无息返还中标方；投标单位如中标后反悔，投标保证金不予退还。</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六、投标文件的构成（纸质版投标文件正本一份、副本一份）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投标人提交的投标文件应包括以下内容（但不仅限于下列部分）：</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1.开标一览表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2.开标一览明细表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3.法定代表人授权书</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3-1.法定代表人资格证明书</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3-2.法定代表人授权委托书（如适用）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4.资格证明文件</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5.技术文件：（格式投标单位自拟，包含项目设计图纸等）；</w:t>
      </w:r>
    </w:p>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七、投标人的资格条件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1.具有独立承担民事责任的能力（投标人须提交营业执照副本、组织机构代码证和税务登记证副本（或三证合一的营业执照副本）扫描件加盖公章）；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2.具有良好的商业信誉和健全的财务会计制度（提供开标前二个年度内任一年度经审计的财务状况报告或在开标前三个月内其基本开户银行出具的资信证明扫描件加盖公章）；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3.具有履行合同所必须的设备和专业技术能力（提供具有履行合同所必须的设备和专业技术能力的承诺函）；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4.近三年内（本项目投标截止期前）未被《信用中国》（网站：www.creditchina.gov.cn)列入失信被执行人及重大税收违法案件；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5.本项目不接受联合体投标。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八、技术要求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满足招标文件第四条各项技术要求。</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九、商务要求</w:t>
      </w:r>
    </w:p>
    <w:p>
      <w:pPr>
        <w:spacing w:line="360" w:lineRule="auto"/>
        <w:rPr>
          <w:rFonts w:hint="eastAsia" w:asciiTheme="minorEastAsia" w:hAnsiTheme="minorEastAsia" w:eastAsiaTheme="minorEastAsia" w:cstheme="minorEastAsia"/>
          <w:sz w:val="24"/>
          <w:szCs w:val="24"/>
          <w:lang w:eastAsia="zh-CN"/>
        </w:rPr>
      </w:pPr>
      <w:bookmarkStart w:id="1" w:name="_Hlk100826011"/>
      <w:r>
        <w:rPr>
          <w:rFonts w:hint="eastAsia" w:asciiTheme="minorEastAsia" w:hAnsiTheme="minorEastAsia" w:eastAsiaTheme="minorEastAsia" w:cstheme="minorEastAsia"/>
          <w:b/>
          <w:bCs/>
          <w:sz w:val="24"/>
          <w:szCs w:val="24"/>
        </w:rPr>
        <w:t>1.供货期：</w:t>
      </w:r>
      <w:r>
        <w:rPr>
          <w:rFonts w:hint="eastAsia" w:asciiTheme="minorEastAsia" w:hAnsiTheme="minorEastAsia" w:eastAsiaTheme="minorEastAsia" w:cstheme="minorEastAsia"/>
          <w:sz w:val="24"/>
          <w:szCs w:val="24"/>
        </w:rPr>
        <w:t>中标方须在</w:t>
      </w:r>
      <w:r>
        <w:rPr>
          <w:rFonts w:hint="eastAsia" w:asciiTheme="minorEastAsia" w:hAnsiTheme="minorEastAsia" w:eastAsiaTheme="minorEastAsia" w:cstheme="minorEastAsia"/>
          <w:sz w:val="24"/>
          <w:szCs w:val="24"/>
          <w:lang w:val="en-US" w:eastAsia="zh-CN"/>
        </w:rPr>
        <w:t>收到预付款</w:t>
      </w:r>
      <w:r>
        <w:rPr>
          <w:rFonts w:hint="eastAsia" w:asciiTheme="minorEastAsia" w:hAnsiTheme="minorEastAsia" w:eastAsiaTheme="minorEastAsia" w:cstheme="minorEastAsia"/>
          <w:sz w:val="24"/>
          <w:szCs w:val="24"/>
        </w:rPr>
        <w:t>之日起</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天内完成</w:t>
      </w:r>
      <w:r>
        <w:rPr>
          <w:rFonts w:hint="eastAsia" w:asciiTheme="minorEastAsia" w:hAnsiTheme="minorEastAsia" w:eastAsiaTheme="minorEastAsia" w:cstheme="minorEastAsia"/>
          <w:sz w:val="24"/>
          <w:szCs w:val="24"/>
          <w:lang w:val="en-US" w:eastAsia="zh-CN"/>
        </w:rPr>
        <w:t>设备全部生产</w:t>
      </w:r>
      <w:r>
        <w:rPr>
          <w:rFonts w:hint="eastAsia" w:asciiTheme="minorEastAsia" w:hAnsiTheme="minorEastAsia" w:eastAsiaTheme="minorEastAsia" w:cstheme="minorEastAsia"/>
          <w:sz w:val="24"/>
          <w:szCs w:val="24"/>
        </w:rPr>
        <w:t>；中标方负责运输至招标方指定交货地点，运费由中标方承担</w:t>
      </w:r>
      <w:r>
        <w:rPr>
          <w:rFonts w:hint="eastAsia" w:asciiTheme="minorEastAsia" w:hAnsiTheme="minorEastAsia" w:eastAsiaTheme="minorEastAsia" w:cstheme="minorEastAsia"/>
          <w:sz w:val="24"/>
          <w:szCs w:val="24"/>
          <w:lang w:eastAsia="zh-CN"/>
        </w:rPr>
        <w:t>；</w:t>
      </w:r>
    </w:p>
    <w:p>
      <w:pPr>
        <w:tabs>
          <w:tab w:val="left" w:pos="2100"/>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2.付款方式：</w:t>
      </w:r>
      <w:r>
        <w:rPr>
          <w:rFonts w:hint="eastAsia" w:asciiTheme="minorEastAsia" w:hAnsiTheme="minorEastAsia" w:eastAsiaTheme="minorEastAsia" w:cstheme="minorEastAsia"/>
          <w:sz w:val="24"/>
          <w:szCs w:val="24"/>
          <w:lang w:val="en-US" w:eastAsia="zh-CN"/>
        </w:rPr>
        <w:t>合同签订生效后，10日内支付合同总价款的20%预付款；设备发货前预付35%货款；收货且经厂家调试合格后支付40%货款，余款5%为质量保证金，在质保期满一年且无质量问题的前提下15个工作日内无息付清，</w:t>
      </w:r>
      <w:r>
        <w:rPr>
          <w:rFonts w:hint="eastAsia" w:cs="宋体" w:asciiTheme="minorEastAsia" w:hAnsiTheme="minorEastAsia" w:eastAsiaTheme="minorEastAsia"/>
          <w:sz w:val="24"/>
        </w:rPr>
        <w:t>中标人发货的同时需提供13%税率的货物全额增值税专用发票</w:t>
      </w:r>
      <w:r>
        <w:rPr>
          <w:rFonts w:hint="eastAsia" w:cs="宋体" w:asciiTheme="minorEastAsia" w:hAnsiTheme="minorEastAsia" w:eastAsiaTheme="minorEastAsia"/>
          <w:sz w:val="24"/>
          <w:lang w:eastAsia="zh-CN"/>
        </w:rPr>
        <w:t>；</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3.质保期：</w:t>
      </w: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年（自项目验收合格之日开始计算）</w:t>
      </w:r>
      <w:r>
        <w:rPr>
          <w:rFonts w:hint="eastAsia" w:asciiTheme="minorEastAsia" w:hAnsiTheme="minorEastAsia" w:eastAsiaTheme="minorEastAsia" w:cstheme="minorEastAsia"/>
          <w:sz w:val="24"/>
          <w:szCs w:val="24"/>
          <w:lang w:eastAsia="zh-CN"/>
        </w:rPr>
        <w:t>。</w:t>
      </w:r>
    </w:p>
    <w:bookmarkEnd w:id="1"/>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十、投标文件的密封与标志</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1.投标方将投标文件装入密封文件袋内密封，封口处应加盖投标人法人章及骑缝章。封皮上应注明竞标项目名称、招标材料名称、投标单位名称、联系人及联系方式等</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2.招标方拒收投标方未封装的投标文件。</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十一、开标时间及地点</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招标方暂定于</w:t>
      </w:r>
      <w:r>
        <w:rPr>
          <w:rFonts w:hint="eastAsia" w:asciiTheme="minorEastAsia" w:hAnsiTheme="minorEastAsia" w:eastAsiaTheme="minorEastAsia" w:cstheme="minorEastAsia"/>
          <w:b/>
          <w:color w:val="FF0000"/>
          <w:sz w:val="24"/>
          <w:szCs w:val="24"/>
          <w:u w:val="single"/>
        </w:rPr>
        <w:t>202</w:t>
      </w:r>
      <w:r>
        <w:rPr>
          <w:rFonts w:hint="eastAsia" w:asciiTheme="minorEastAsia" w:hAnsiTheme="minorEastAsia" w:eastAsiaTheme="minorEastAsia" w:cstheme="minorEastAsia"/>
          <w:b/>
          <w:color w:val="FF0000"/>
          <w:sz w:val="24"/>
          <w:szCs w:val="24"/>
          <w:u w:val="single"/>
          <w:lang w:val="en-US" w:eastAsia="zh-CN"/>
        </w:rPr>
        <w:t>5</w:t>
      </w:r>
      <w:r>
        <w:rPr>
          <w:rFonts w:hint="eastAsia" w:asciiTheme="minorEastAsia" w:hAnsiTheme="minorEastAsia" w:eastAsiaTheme="minorEastAsia" w:cstheme="minorEastAsia"/>
          <w:b/>
          <w:color w:val="FF0000"/>
          <w:sz w:val="24"/>
          <w:szCs w:val="24"/>
          <w:u w:val="single"/>
        </w:rPr>
        <w:t>年</w:t>
      </w:r>
      <w:r>
        <w:rPr>
          <w:rFonts w:hint="eastAsia" w:asciiTheme="minorEastAsia" w:hAnsiTheme="minorEastAsia" w:eastAsiaTheme="minorEastAsia" w:cstheme="minorEastAsia"/>
          <w:b/>
          <w:color w:val="FF0000"/>
          <w:sz w:val="24"/>
          <w:szCs w:val="24"/>
          <w:u w:val="single"/>
          <w:lang w:val="en-US" w:eastAsia="zh-CN"/>
        </w:rPr>
        <w:t>9</w:t>
      </w:r>
      <w:r>
        <w:rPr>
          <w:rFonts w:hint="eastAsia" w:asciiTheme="minorEastAsia" w:hAnsiTheme="minorEastAsia" w:eastAsiaTheme="minorEastAsia" w:cstheme="minorEastAsia"/>
          <w:b/>
          <w:color w:val="FF0000"/>
          <w:sz w:val="24"/>
          <w:szCs w:val="24"/>
          <w:u w:val="single"/>
        </w:rPr>
        <w:t>月</w:t>
      </w:r>
      <w:r>
        <w:rPr>
          <w:rFonts w:hint="eastAsia" w:asciiTheme="minorEastAsia" w:hAnsiTheme="minorEastAsia" w:eastAsiaTheme="minorEastAsia" w:cstheme="minorEastAsia"/>
          <w:b/>
          <w:color w:val="FF0000"/>
          <w:sz w:val="24"/>
          <w:szCs w:val="24"/>
          <w:u w:val="single"/>
          <w:lang w:val="en-US" w:eastAsia="zh-CN"/>
        </w:rPr>
        <w:t>17</w:t>
      </w:r>
      <w:r>
        <w:rPr>
          <w:rFonts w:hint="eastAsia" w:asciiTheme="minorEastAsia" w:hAnsiTheme="minorEastAsia" w:eastAsiaTheme="minorEastAsia" w:cstheme="minorEastAsia"/>
          <w:b/>
          <w:color w:val="FF0000"/>
          <w:sz w:val="24"/>
          <w:szCs w:val="24"/>
          <w:u w:val="single"/>
        </w:rPr>
        <w:t>日上午</w:t>
      </w:r>
      <w:r>
        <w:rPr>
          <w:rFonts w:hint="eastAsia" w:asciiTheme="minorEastAsia" w:hAnsiTheme="minorEastAsia" w:eastAsiaTheme="minorEastAsia" w:cstheme="minorEastAsia"/>
          <w:b/>
          <w:color w:val="FF0000"/>
          <w:sz w:val="24"/>
          <w:szCs w:val="24"/>
          <w:u w:val="single"/>
          <w:lang w:val="en-US" w:eastAsia="zh-CN"/>
        </w:rPr>
        <w:t>0</w:t>
      </w:r>
      <w:r>
        <w:rPr>
          <w:rFonts w:hint="eastAsia" w:asciiTheme="minorEastAsia" w:hAnsiTheme="minorEastAsia" w:eastAsiaTheme="minorEastAsia" w:cstheme="minorEastAsia"/>
          <w:b/>
          <w:color w:val="FF0000"/>
          <w:sz w:val="24"/>
          <w:szCs w:val="24"/>
          <w:u w:val="single"/>
        </w:rPr>
        <w:t>9时00分</w:t>
      </w:r>
      <w:r>
        <w:rPr>
          <w:rFonts w:hint="eastAsia" w:asciiTheme="minorEastAsia" w:hAnsiTheme="minorEastAsia" w:eastAsiaTheme="minorEastAsia" w:cstheme="minorEastAsia"/>
          <w:bCs/>
          <w:sz w:val="24"/>
          <w:szCs w:val="24"/>
        </w:rPr>
        <w:t>在中红普林集团北京总部进行</w:t>
      </w:r>
      <w:r>
        <w:rPr>
          <w:rFonts w:hint="eastAsia" w:asciiTheme="minorEastAsia" w:hAnsiTheme="minorEastAsia" w:eastAsiaTheme="minorEastAsia" w:cstheme="minorEastAsia"/>
          <w:bCs/>
          <w:sz w:val="24"/>
          <w:szCs w:val="24"/>
          <w:lang w:val="en-US" w:eastAsia="zh-CN"/>
        </w:rPr>
        <w:t>工业烘干机</w:t>
      </w:r>
      <w:r>
        <w:rPr>
          <w:rFonts w:hint="eastAsia" w:asciiTheme="minorEastAsia" w:hAnsiTheme="minorEastAsia" w:eastAsiaTheme="minorEastAsia" w:cstheme="minorEastAsia"/>
          <w:bCs/>
          <w:sz w:val="24"/>
          <w:szCs w:val="24"/>
        </w:rPr>
        <w:t>采购开标、评标，</w:t>
      </w:r>
      <w:r>
        <w:rPr>
          <w:rFonts w:hint="eastAsia" w:asciiTheme="minorEastAsia" w:hAnsiTheme="minorEastAsia" w:eastAsiaTheme="minorEastAsia" w:cstheme="minorEastAsia"/>
          <w:b/>
          <w:sz w:val="24"/>
          <w:szCs w:val="24"/>
          <w:u w:val="single"/>
        </w:rPr>
        <w:t>采用线上视频开标形式开标</w:t>
      </w:r>
      <w:r>
        <w:rPr>
          <w:rFonts w:hint="eastAsia" w:asciiTheme="minorEastAsia" w:hAnsiTheme="minorEastAsia" w:eastAsiaTheme="minorEastAsia" w:cstheme="minorEastAsia"/>
          <w:bCs/>
          <w:sz w:val="24"/>
          <w:szCs w:val="24"/>
        </w:rPr>
        <w:t>；开标时间如有变更，以招标方通知为准。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十二、投标文件递交方式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color w:val="000000"/>
          <w:sz w:val="24"/>
          <w:szCs w:val="24"/>
          <w:lang w:val="en-US" w:eastAsia="zh-CN"/>
        </w:rPr>
        <w:t>本项目投标截止时间为</w:t>
      </w:r>
      <w:r>
        <w:rPr>
          <w:rFonts w:hint="eastAsia" w:asciiTheme="minorEastAsia" w:hAnsiTheme="minorEastAsia" w:eastAsiaTheme="minorEastAsia" w:cstheme="minorEastAsia"/>
          <w:b/>
          <w:color w:val="FF0000"/>
          <w:sz w:val="24"/>
          <w:szCs w:val="24"/>
          <w:u w:val="single"/>
          <w:lang w:val="en-US" w:eastAsia="zh-CN"/>
        </w:rPr>
        <w:t>2025年9月16日0</w:t>
      </w:r>
      <w:r>
        <w:rPr>
          <w:rFonts w:hint="eastAsia" w:asciiTheme="minorEastAsia" w:hAnsiTheme="minorEastAsia" w:eastAsiaTheme="minorEastAsia" w:cstheme="minorEastAsia"/>
          <w:b/>
          <w:color w:val="FF0000"/>
          <w:sz w:val="24"/>
          <w:szCs w:val="24"/>
          <w:u w:val="single"/>
        </w:rPr>
        <w:t>9时00分</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lang w:val="en-US" w:eastAsia="zh-CN"/>
        </w:rPr>
        <w:t>开标时间为</w:t>
      </w:r>
      <w:r>
        <w:rPr>
          <w:rFonts w:hint="eastAsia" w:asciiTheme="minorEastAsia" w:hAnsiTheme="minorEastAsia" w:eastAsiaTheme="minorEastAsia" w:cstheme="minorEastAsia"/>
          <w:b/>
          <w:color w:val="FF0000"/>
          <w:sz w:val="24"/>
          <w:szCs w:val="24"/>
          <w:u w:val="single"/>
          <w:lang w:val="en-US" w:eastAsia="zh-CN"/>
        </w:rPr>
        <w:t>2025年9月17日0</w:t>
      </w:r>
      <w:r>
        <w:rPr>
          <w:rFonts w:hint="eastAsia" w:asciiTheme="minorEastAsia" w:hAnsiTheme="minorEastAsia" w:eastAsiaTheme="minorEastAsia" w:cstheme="minorEastAsia"/>
          <w:b/>
          <w:color w:val="FF0000"/>
          <w:sz w:val="24"/>
          <w:szCs w:val="24"/>
          <w:u w:val="single"/>
        </w:rPr>
        <w:t>9时00分</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lang w:val="en-US" w:eastAsia="zh-CN"/>
        </w:rPr>
        <w:t>投标人必须在开标时间前将投标文件以快递方式寄送出投标文件（寄送日期以招标方收到的快递单号寄送日期），</w:t>
      </w:r>
      <w:r>
        <w:rPr>
          <w:rFonts w:hint="eastAsia" w:asciiTheme="minorEastAsia" w:hAnsiTheme="minorEastAsia" w:eastAsiaTheme="minorEastAsia" w:cstheme="minorEastAsia"/>
          <w:b/>
          <w:bCs/>
          <w:color w:val="000000"/>
          <w:sz w:val="24"/>
          <w:szCs w:val="24"/>
          <w:u w:val="single"/>
          <w:lang w:val="en-US" w:eastAsia="zh-CN"/>
        </w:rPr>
        <w:t>投标文件送达地址：</w:t>
      </w:r>
      <w:r>
        <w:rPr>
          <w:rFonts w:hint="eastAsia" w:asciiTheme="minorEastAsia" w:hAnsiTheme="minorEastAsia" w:eastAsiaTheme="minorEastAsia" w:cstheme="minorEastAsia"/>
          <w:b/>
          <w:bCs/>
          <w:color w:val="auto"/>
          <w:sz w:val="24"/>
          <w:szCs w:val="24"/>
          <w:u w:val="single"/>
          <w:lang w:val="en-US" w:eastAsia="zh-CN"/>
        </w:rPr>
        <w:t>广西桂林市永福县苏桥镇水荆东路1-2号  桂林恒保健康防护有限公司  姚恩枫 18078360008</w:t>
      </w:r>
      <w:r>
        <w:rPr>
          <w:rFonts w:hint="eastAsia" w:asciiTheme="minorEastAsia" w:hAnsiTheme="minorEastAsia" w:eastAsiaTheme="minorEastAsia" w:cstheme="minorEastAsia"/>
          <w:b/>
          <w:bCs/>
          <w:color w:val="auto"/>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2、为避免因标书邮寄延误造成不能按时开标，要求投标方在寄送投标文件的同时向招标方指定邮箱发送电子标书，电子标书内容须同投标文件内容相同，否则视为废标，报价无效；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color w:val="000000"/>
          <w:sz w:val="24"/>
          <w:szCs w:val="24"/>
          <w:u w:val="single"/>
          <w:lang w:val="en-US" w:eastAsia="zh-CN"/>
        </w:rPr>
        <w:t>指定邮箱地址：zbzy@zhonghongpulin.cn</w:t>
      </w:r>
    </w:p>
    <w:p>
      <w:pPr>
        <w:spacing w:line="360" w:lineRule="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开标地点：</w:t>
      </w:r>
      <w:r>
        <w:rPr>
          <w:rFonts w:hint="eastAsia" w:asciiTheme="minorEastAsia" w:hAnsiTheme="minorEastAsia" w:eastAsiaTheme="minorEastAsia" w:cstheme="minorEastAsia"/>
          <w:bCs/>
          <w:sz w:val="24"/>
          <w:szCs w:val="24"/>
          <w:u w:val="single"/>
        </w:rPr>
        <w:t>中红普林集团北京总部（地址：北京大兴经济技术开发区科创六街87号）</w:t>
      </w:r>
      <w:bookmarkStart w:id="2" w:name="_Hlk127611028"/>
      <w:r>
        <w:rPr>
          <w:rFonts w:hint="eastAsia" w:asciiTheme="minorEastAsia" w:hAnsiTheme="minorEastAsia" w:eastAsiaTheme="minorEastAsia" w:cstheme="minorEastAsia"/>
          <w:bCs/>
          <w:sz w:val="24"/>
          <w:szCs w:val="24"/>
          <w:u w:val="none"/>
          <w:lang w:eastAsia="zh-CN"/>
        </w:rPr>
        <w:t>。</w:t>
      </w:r>
    </w:p>
    <w:bookmarkEnd w:id="2"/>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十三、评标方式</w:t>
      </w:r>
      <w:bookmarkStart w:id="3" w:name="_Hlk161309719"/>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本次招投标采用</w:t>
      </w:r>
      <w:r>
        <w:rPr>
          <w:rFonts w:hint="eastAsia" w:asciiTheme="minorEastAsia" w:hAnsiTheme="minorEastAsia" w:eastAsiaTheme="minorEastAsia" w:cstheme="minorEastAsia"/>
          <w:bCs/>
          <w:sz w:val="24"/>
          <w:szCs w:val="24"/>
          <w:lang w:val="en-US" w:eastAsia="zh-CN"/>
        </w:rPr>
        <w:t>公开招标</w:t>
      </w:r>
      <w:r>
        <w:rPr>
          <w:rFonts w:hint="eastAsia" w:asciiTheme="minorEastAsia" w:hAnsiTheme="minorEastAsia" w:eastAsiaTheme="minorEastAsia" w:cstheme="minorEastAsia"/>
          <w:bCs/>
          <w:sz w:val="24"/>
          <w:szCs w:val="24"/>
        </w:rPr>
        <w:t>采购方式确定中标单位，参考因素：</w:t>
      </w:r>
      <w:r>
        <w:rPr>
          <w:rFonts w:hint="eastAsia" w:asciiTheme="minorEastAsia" w:hAnsiTheme="minorEastAsia" w:eastAsiaTheme="minorEastAsia" w:cstheme="minorEastAsia"/>
          <w:bCs/>
          <w:sz w:val="24"/>
          <w:szCs w:val="24"/>
          <w:lang w:val="en-US" w:eastAsia="zh-CN"/>
        </w:rPr>
        <w:t>设备</w:t>
      </w:r>
      <w:r>
        <w:rPr>
          <w:rFonts w:hint="eastAsia" w:asciiTheme="minorEastAsia" w:hAnsiTheme="minorEastAsia" w:eastAsiaTheme="minorEastAsia" w:cstheme="minorEastAsia"/>
          <w:bCs/>
          <w:sz w:val="24"/>
          <w:szCs w:val="24"/>
        </w:rPr>
        <w:t>报价</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设备性能</w:t>
      </w:r>
      <w:r>
        <w:rPr>
          <w:rFonts w:hint="eastAsia" w:asciiTheme="minorEastAsia" w:hAnsiTheme="minorEastAsia" w:eastAsiaTheme="minorEastAsia" w:cstheme="minorEastAsia"/>
          <w:bCs/>
          <w:sz w:val="24"/>
          <w:szCs w:val="24"/>
        </w:rPr>
        <w:t>、付款方式、工期</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质保期</w:t>
      </w:r>
      <w:r>
        <w:rPr>
          <w:rFonts w:hint="eastAsia" w:asciiTheme="minorEastAsia" w:hAnsiTheme="minorEastAsia" w:eastAsiaTheme="minorEastAsia" w:cstheme="minorEastAsia"/>
          <w:bCs/>
          <w:sz w:val="24"/>
          <w:szCs w:val="24"/>
        </w:rPr>
        <w:t>等</w:t>
      </w:r>
      <w:r>
        <w:rPr>
          <w:rFonts w:hint="eastAsia" w:asciiTheme="minorEastAsia" w:hAnsiTheme="minorEastAsia" w:eastAsiaTheme="minorEastAsia" w:cstheme="minorEastAsia"/>
          <w:bCs/>
          <w:sz w:val="24"/>
          <w:szCs w:val="24"/>
          <w:lang w:eastAsia="zh-CN"/>
        </w:rPr>
        <w:t>。</w:t>
      </w:r>
    </w:p>
    <w:bookmarkEnd w:id="3"/>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十四、产品质量要求</w:t>
      </w:r>
    </w:p>
    <w:p>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中标方必须严格按照招标方技术要求进行</w:t>
      </w:r>
      <w:r>
        <w:rPr>
          <w:rFonts w:hint="eastAsia" w:asciiTheme="minorEastAsia" w:hAnsiTheme="minorEastAsia" w:eastAsiaTheme="minorEastAsia" w:cstheme="minorEastAsia"/>
          <w:bCs/>
          <w:sz w:val="24"/>
          <w:szCs w:val="24"/>
          <w:lang w:val="en-US" w:eastAsia="zh-CN"/>
        </w:rPr>
        <w:t>生产</w:t>
      </w:r>
      <w:r>
        <w:rPr>
          <w:rFonts w:hint="eastAsia" w:asciiTheme="minorEastAsia" w:hAnsiTheme="minorEastAsia" w:eastAsiaTheme="minorEastAsia" w:cstheme="minorEastAsia"/>
          <w:bCs/>
          <w:sz w:val="24"/>
          <w:szCs w:val="24"/>
        </w:rPr>
        <w:t>，交货时须附带相关部件检验报告或合格证等以供采购方作为验收入库依据，如验收结果不符合前述技术要求，采购方有权拒收货物，同时进一步追究中标方违约责任。</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十五、其他事项</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1.招标结束后，招标方为中标单位发送中标通知函，为未中标单位发送未中标通知函</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2.招标方确定中标单位后，与中标单位签署《廉洁合作协议书》</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3.如招标方在招标过程中有违法或违背招标文件相关要求的行为，投标单位可进行举报，举报邮箱：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"mailto:tsjb@zhonghongpulin.cn" </w:instrText>
      </w:r>
      <w:r>
        <w:rPr>
          <w:rFonts w:hint="eastAsia" w:asciiTheme="minorEastAsia" w:hAnsiTheme="minorEastAsia" w:eastAsiaTheme="minorEastAsia" w:cstheme="minorEastAsia"/>
          <w:sz w:val="24"/>
          <w:szCs w:val="24"/>
        </w:rPr>
        <w:fldChar w:fldCharType="separate"/>
      </w:r>
      <w:r>
        <w:rPr>
          <w:rStyle w:val="14"/>
          <w:rFonts w:hint="eastAsia" w:asciiTheme="minorEastAsia" w:hAnsiTheme="minorEastAsia" w:eastAsiaTheme="minorEastAsia" w:cstheme="minorEastAsia"/>
          <w:bCs/>
          <w:sz w:val="24"/>
          <w:szCs w:val="24"/>
        </w:rPr>
        <w:t>tsjb@zhonghongpulin.cn</w:t>
      </w:r>
      <w:r>
        <w:rPr>
          <w:rStyle w:val="14"/>
          <w:rFonts w:hint="eastAsia" w:asciiTheme="minorEastAsia" w:hAnsiTheme="minorEastAsia" w:eastAsiaTheme="minorEastAsia" w:cstheme="minorEastAsia"/>
          <w:bCs/>
          <w:sz w:val="24"/>
          <w:szCs w:val="24"/>
        </w:rPr>
        <w:fldChar w:fldCharType="end"/>
      </w:r>
      <w:r>
        <w:rPr>
          <w:rStyle w:val="14"/>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4.无论是否中标，竞标人的投标文件概不退还</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5.竞标人参加竞标时的一切费用由竞标人负担</w:t>
      </w:r>
      <w:r>
        <w:rPr>
          <w:rFonts w:hint="eastAsia" w:asciiTheme="minorEastAsia" w:hAnsiTheme="minorEastAsia" w:eastAsiaTheme="minorEastAsia" w:cstheme="minorEastAsia"/>
          <w:bCs/>
          <w:sz w:val="24"/>
          <w:szCs w:val="24"/>
          <w:lang w:eastAsia="zh-CN"/>
        </w:rPr>
        <w:t>。</w:t>
      </w:r>
      <w:bookmarkStart w:id="13" w:name="_GoBack"/>
      <w:bookmarkEnd w:id="13"/>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十六、联系方式</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招标方联系人：</w:t>
      </w:r>
      <w:r>
        <w:rPr>
          <w:rFonts w:hint="eastAsia" w:asciiTheme="minorEastAsia" w:hAnsiTheme="minorEastAsia" w:eastAsiaTheme="minorEastAsia" w:cstheme="minorEastAsia"/>
          <w:bCs/>
          <w:sz w:val="24"/>
          <w:szCs w:val="24"/>
          <w:lang w:val="en-US" w:eastAsia="zh-CN"/>
        </w:rPr>
        <w:t>姚恩枫</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lang w:val="en-US" w:eastAsia="zh-CN"/>
        </w:rPr>
        <w:t>18078360008</w:t>
      </w:r>
    </w:p>
    <w:p>
      <w:pPr>
        <w:spacing w:line="360" w:lineRule="auto"/>
        <w:ind w:firstLine="5520" w:firstLineChars="2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桂林恒保健康防护有限公司</w:t>
      </w:r>
      <w:r>
        <w:rPr>
          <w:rFonts w:hint="eastAsia" w:asciiTheme="minorEastAsia" w:hAnsiTheme="minorEastAsia" w:eastAsiaTheme="minorEastAsia" w:cstheme="minorEastAsia"/>
          <w:bCs/>
          <w:sz w:val="24"/>
          <w:szCs w:val="24"/>
        </w:rPr>
        <w:t xml:space="preserve">　                </w:t>
      </w:r>
    </w:p>
    <w:p>
      <w:pPr>
        <w:spacing w:line="360" w:lineRule="auto"/>
        <w:ind w:firstLine="6240" w:firstLineChars="2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2025年8月</w:t>
      </w:r>
      <w:bookmarkStart w:id="4" w:name="_Toc17282884"/>
      <w:r>
        <w:rPr>
          <w:rFonts w:hint="eastAsia" w:asciiTheme="minorEastAsia" w:hAnsiTheme="minorEastAsia" w:eastAsiaTheme="minorEastAsia" w:cstheme="minorEastAsia"/>
          <w:bCs/>
          <w:sz w:val="24"/>
          <w:szCs w:val="24"/>
          <w:lang w:val="en-US" w:eastAsia="zh-CN"/>
        </w:rPr>
        <w:t>27日</w:t>
      </w:r>
    </w:p>
    <w:p>
      <w:pPr>
        <w:pStyle w:val="3"/>
        <w:spacing w:before="167" w:after="167"/>
        <w:jc w:val="both"/>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3"/>
        <w:spacing w:before="167" w:after="167"/>
        <w:jc w:val="both"/>
      </w:pPr>
      <w:r>
        <w:rPr>
          <w:rFonts w:hint="eastAsia"/>
        </w:rPr>
        <w:t>投标文件格式</w:t>
      </w:r>
      <w:bookmarkEnd w:id="4"/>
    </w:p>
    <w:p>
      <w:pPr>
        <w:jc w:val="center"/>
        <w:rPr>
          <w:rFonts w:ascii="宋体" w:hAnsi="宋体"/>
          <w:b/>
          <w:bCs/>
          <w:sz w:val="44"/>
          <w:szCs w:val="44"/>
        </w:rPr>
      </w:pPr>
      <w:r>
        <w:rPr>
          <w:rFonts w:hint="eastAsia" w:ascii="宋体" w:hAnsi="宋体"/>
          <w:b/>
          <w:bCs/>
          <w:sz w:val="44"/>
          <w:szCs w:val="44"/>
        </w:rPr>
        <w:t>投标文件</w:t>
      </w:r>
    </w:p>
    <w:p>
      <w:pPr>
        <w:jc w:val="center"/>
        <w:rPr>
          <w:rFonts w:ascii="黑体" w:hAnsi="黑体" w:eastAsia="黑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eastAsia="宋体" w:cs="Times New Roman"/>
          <w:b/>
          <w:sz w:val="30"/>
          <w:szCs w:val="30"/>
        </w:rPr>
      </w:pPr>
      <w:r>
        <w:rPr>
          <w:rFonts w:hint="eastAsia" w:ascii="宋体" w:hAnsi="宋体"/>
          <w:b/>
          <w:sz w:val="30"/>
          <w:szCs w:val="30"/>
        </w:rPr>
        <w:t>项目名称：</w:t>
      </w:r>
      <w:r>
        <w:rPr>
          <w:rFonts w:hint="eastAsia" w:ascii="宋体" w:hAnsi="宋体" w:cs="Times New Roman"/>
          <w:b/>
          <w:sz w:val="30"/>
          <w:szCs w:val="30"/>
          <w:lang w:val="en-US" w:eastAsia="zh-CN"/>
        </w:rPr>
        <w:t>桂林恒保工业烘干机</w:t>
      </w:r>
      <w:r>
        <w:rPr>
          <w:rFonts w:hint="eastAsia" w:ascii="宋体" w:hAnsi="宋体" w:eastAsia="宋体" w:cs="Times New Roman"/>
          <w:b/>
          <w:sz w:val="30"/>
          <w:szCs w:val="30"/>
          <w:lang w:val="en-US" w:eastAsia="zh-CN"/>
        </w:rPr>
        <w:t>采购项目</w:t>
      </w:r>
    </w:p>
    <w:p>
      <w:pPr>
        <w:rPr>
          <w:rFonts w:ascii="宋体" w:hAnsi="宋体"/>
          <w:b/>
          <w:sz w:val="30"/>
          <w:szCs w:val="30"/>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jc w:val="center"/>
        <w:rPr>
          <w:rFonts w:ascii="宋体" w:hAnsi="宋体"/>
          <w:sz w:val="28"/>
          <w:u w:val="single"/>
        </w:rPr>
      </w:pPr>
    </w:p>
    <w:p>
      <w:pPr>
        <w:pStyle w:val="2"/>
      </w:pPr>
    </w:p>
    <w:p>
      <w:pPr>
        <w:pStyle w:val="2"/>
      </w:pPr>
    </w:p>
    <w:p>
      <w:pPr>
        <w:spacing w:line="480" w:lineRule="auto"/>
        <w:ind w:firstLine="1260" w:firstLineChars="450"/>
        <w:rPr>
          <w:rFonts w:ascii="宋体" w:hAnsi="宋体"/>
          <w:sz w:val="28"/>
          <w:szCs w:val="28"/>
        </w:rPr>
      </w:pPr>
    </w:p>
    <w:p>
      <w:pPr>
        <w:spacing w:line="600" w:lineRule="auto"/>
        <w:ind w:firstLine="1084" w:firstLineChars="450"/>
        <w:rPr>
          <w:rFonts w:ascii="宋体" w:hAnsi="宋体"/>
          <w:b/>
          <w:bCs/>
          <w:sz w:val="24"/>
          <w:u w:val="single"/>
        </w:rPr>
      </w:pPr>
      <w:r>
        <w:rPr>
          <w:rFonts w:hint="eastAsia" w:ascii="宋体" w:hAnsi="宋体"/>
          <w:b/>
          <w:bCs/>
          <w:sz w:val="24"/>
          <w:u w:val="single"/>
        </w:rPr>
        <w:t>投标单位（</w:t>
      </w:r>
      <w:r>
        <w:rPr>
          <w:rFonts w:hint="eastAsia"/>
          <w:b/>
          <w:bCs/>
          <w:sz w:val="24"/>
          <w:u w:val="single"/>
        </w:rPr>
        <w:t>签章</w:t>
      </w:r>
      <w:r>
        <w:rPr>
          <w:rFonts w:hint="eastAsia" w:ascii="宋体" w:hAnsi="宋体"/>
          <w:b/>
          <w:bCs/>
          <w:sz w:val="24"/>
          <w:u w:val="single"/>
        </w:rPr>
        <w:t xml:space="preserve">）：                               </w:t>
      </w:r>
    </w:p>
    <w:p>
      <w:pPr>
        <w:spacing w:line="600" w:lineRule="auto"/>
        <w:ind w:firstLine="1084" w:firstLineChars="450"/>
        <w:rPr>
          <w:b/>
          <w:bCs/>
          <w:sz w:val="24"/>
          <w:u w:val="single"/>
        </w:rPr>
      </w:pPr>
      <w:r>
        <w:rPr>
          <w:b/>
          <w:bCs/>
          <w:sz w:val="24"/>
          <w:u w:val="single"/>
        </w:rPr>
        <w:t>法定代表人或其委托代理人：（</w:t>
      </w:r>
      <w:r>
        <w:rPr>
          <w:rFonts w:hint="eastAsia"/>
          <w:b/>
          <w:bCs/>
          <w:sz w:val="24"/>
          <w:u w:val="single"/>
        </w:rPr>
        <w:t>签章</w:t>
      </w:r>
      <w:r>
        <w:rPr>
          <w:b/>
          <w:bCs/>
          <w:sz w:val="24"/>
          <w:u w:val="single"/>
        </w:rPr>
        <w:t>）</w:t>
      </w:r>
      <w:r>
        <w:rPr>
          <w:rFonts w:hint="eastAsia"/>
          <w:b/>
          <w:bCs/>
          <w:sz w:val="24"/>
          <w:u w:val="single"/>
        </w:rPr>
        <w:t xml:space="preserve">              </w:t>
      </w:r>
    </w:p>
    <w:p>
      <w:pPr>
        <w:spacing w:line="600" w:lineRule="auto"/>
        <w:ind w:firstLine="1084" w:firstLineChars="450"/>
        <w:rPr>
          <w:rFonts w:ascii="宋体" w:hAnsi="宋体"/>
          <w:b/>
          <w:bCs/>
          <w:sz w:val="24"/>
          <w:u w:val="single"/>
        </w:rPr>
      </w:pPr>
      <w:r>
        <w:rPr>
          <w:rFonts w:hint="eastAsia" w:ascii="宋体" w:hAnsi="宋体"/>
          <w:b/>
          <w:bCs/>
          <w:sz w:val="24"/>
          <w:u w:val="single"/>
        </w:rPr>
        <w:t xml:space="preserve">日    期： </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年    月    日</w:t>
      </w:r>
    </w:p>
    <w:p>
      <w:pPr>
        <w:pStyle w:val="5"/>
        <w:jc w:val="center"/>
      </w:pPr>
      <w:bookmarkStart w:id="5" w:name="_Toc17282886"/>
      <w:r>
        <w:t>1</w:t>
      </w:r>
      <w:r>
        <w:rPr>
          <w:rFonts w:hint="eastAsia"/>
        </w:rPr>
        <w:t>.开标一览表（格式）</w:t>
      </w:r>
      <w:bookmarkEnd w:id="5"/>
    </w:p>
    <w:p>
      <w:pPr>
        <w:spacing w:before="120" w:after="120"/>
        <w:jc w:val="center"/>
        <w:rPr>
          <w:rFonts w:ascii="宋体" w:hAnsi="宋体"/>
        </w:rPr>
      </w:pPr>
    </w:p>
    <w:p>
      <w:pPr>
        <w:rPr>
          <w:rFonts w:ascii="宋体" w:hAnsi="宋体"/>
          <w:szCs w:val="21"/>
        </w:rPr>
      </w:pPr>
      <w:r>
        <w:rPr>
          <w:rFonts w:hint="eastAsia" w:ascii="宋体" w:hAnsi="宋体"/>
          <w:szCs w:val="21"/>
        </w:rPr>
        <w:t>项目名称：</w:t>
      </w:r>
      <w:r>
        <w:rPr>
          <w:rFonts w:hint="eastAsia" w:ascii="宋体" w:hAnsi="宋体" w:cs="Times New Roman"/>
          <w:szCs w:val="21"/>
          <w:lang w:val="en-US" w:eastAsia="zh-CN"/>
        </w:rPr>
        <w:t>桂林恒保工业烘干机</w:t>
      </w:r>
      <w:r>
        <w:rPr>
          <w:rFonts w:hint="eastAsia" w:ascii="宋体" w:hAnsi="宋体" w:eastAsia="宋体" w:cs="Times New Roman"/>
          <w:szCs w:val="21"/>
          <w:lang w:val="en-US" w:eastAsia="zh-CN"/>
        </w:rPr>
        <w:t>采购项目</w:t>
      </w:r>
    </w:p>
    <w:p>
      <w:pPr>
        <w:spacing w:line="400" w:lineRule="exact"/>
        <w:rPr>
          <w:rFonts w:ascii="宋体" w:hAnsi="宋体"/>
          <w:szCs w:val="21"/>
        </w:rPr>
      </w:pPr>
      <w:r>
        <w:rPr>
          <w:rFonts w:hint="eastAsia" w:ascii="宋体" w:hAnsi="宋体"/>
          <w:szCs w:val="21"/>
        </w:rPr>
        <w:t xml:space="preserve"> [货币单位：人民币元] </w:t>
      </w:r>
    </w:p>
    <w:tbl>
      <w:tblPr>
        <w:tblStyle w:val="12"/>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序号</w:t>
            </w:r>
          </w:p>
        </w:tc>
        <w:tc>
          <w:tcPr>
            <w:tcW w:w="7613" w:type="dxa"/>
            <w:tcBorders>
              <w:top w:val="single" w:color="auto" w:sz="4" w:space="0"/>
              <w:left w:val="nil"/>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7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c>
          <w:tcPr>
            <w:tcW w:w="7613" w:type="dxa"/>
            <w:tcBorders>
              <w:top w:val="single" w:color="auto" w:sz="4" w:space="0"/>
              <w:left w:val="nil"/>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合计总投标（含税）：人民币（大写）（￥）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保证金：人民币（大写）（￥）</w:t>
            </w:r>
          </w:p>
        </w:tc>
      </w:tr>
    </w:tbl>
    <w:p>
      <w:pPr>
        <w:spacing w:line="400" w:lineRule="exact"/>
        <w:jc w:val="center"/>
        <w:rPr>
          <w:rFonts w:ascii="宋体" w:hAnsi="宋体"/>
          <w:b/>
          <w:szCs w:val="21"/>
        </w:rPr>
      </w:pPr>
    </w:p>
    <w:p>
      <w:pPr>
        <w:spacing w:line="400" w:lineRule="exact"/>
        <w:jc w:val="left"/>
        <w:rPr>
          <w:rFonts w:ascii="宋体" w:hAnsi="宋体"/>
          <w:b/>
          <w:szCs w:val="21"/>
        </w:rPr>
      </w:pPr>
      <w:r>
        <w:rPr>
          <w:rFonts w:hint="eastAsia"/>
          <w:sz w:val="28"/>
          <w:szCs w:val="28"/>
          <w:lang w:val="en-US" w:eastAsia="zh-CN"/>
        </w:rPr>
        <w:t>注：合计总投标价包含设备、安装费、税金等一切费用。</w:t>
      </w:r>
    </w:p>
    <w:p>
      <w:pPr>
        <w:spacing w:line="400" w:lineRule="exact"/>
        <w:jc w:val="center"/>
        <w:rPr>
          <w:rFonts w:hint="eastAsia" w:ascii="宋体" w:hAnsi="宋体" w:eastAsia="宋体"/>
          <w:b/>
          <w:szCs w:val="21"/>
          <w:lang w:eastAsia="zh-CN"/>
        </w:rPr>
      </w:pPr>
      <w:r>
        <w:rPr>
          <w:rFonts w:hint="eastAsia" w:ascii="宋体" w:hAnsi="宋体"/>
          <w:szCs w:val="21"/>
          <w:lang w:val="en-US" w:eastAsia="zh-CN"/>
        </w:rPr>
        <w:t xml:space="preserve"> </w:t>
      </w:r>
    </w:p>
    <w:p>
      <w:pPr>
        <w:spacing w:line="400" w:lineRule="exact"/>
        <w:jc w:val="center"/>
        <w:rPr>
          <w:rFonts w:ascii="宋体" w:hAnsi="宋体"/>
          <w:b/>
          <w:szCs w:val="21"/>
        </w:rPr>
      </w:pPr>
    </w:p>
    <w:p>
      <w:pPr>
        <w:spacing w:line="400" w:lineRule="exact"/>
        <w:jc w:val="center"/>
        <w:rPr>
          <w:rFonts w:ascii="宋体" w:hAnsi="宋体"/>
          <w:b/>
          <w:szCs w:val="21"/>
        </w:rPr>
      </w:pPr>
    </w:p>
    <w:p>
      <w:pPr>
        <w:spacing w:line="400" w:lineRule="exact"/>
        <w:jc w:val="center"/>
        <w:rPr>
          <w:rFonts w:ascii="宋体" w:hAnsi="宋体"/>
          <w:b/>
          <w:szCs w:val="21"/>
        </w:rPr>
      </w:pPr>
    </w:p>
    <w:p>
      <w:pPr>
        <w:spacing w:after="167" w:afterLines="50" w:line="360" w:lineRule="auto"/>
        <w:rPr>
          <w:rFonts w:ascii="宋体" w:hAnsi="宋体"/>
        </w:rPr>
      </w:pPr>
      <w:r>
        <w:rPr>
          <w:rFonts w:hint="eastAsia" w:ascii="宋体" w:hAnsi="宋体"/>
        </w:rPr>
        <w:t>投标人代表签字或签章</w:t>
      </w:r>
      <w:r>
        <w:rPr>
          <w:rFonts w:ascii="宋体" w:hAnsi="宋体"/>
        </w:rPr>
        <w:t>：________________</w:t>
      </w:r>
    </w:p>
    <w:p>
      <w:r>
        <w:rPr>
          <w:rFonts w:hint="eastAsia" w:ascii="宋体" w:hAnsi="宋体"/>
        </w:rPr>
        <w:t>投标人（签章）：</w:t>
      </w:r>
      <w:r>
        <w:rPr>
          <w:rFonts w:ascii="宋体" w:hAnsi="宋体"/>
        </w:rPr>
        <w:t>________________</w:t>
      </w:r>
    </w:p>
    <w:p>
      <w:pPr>
        <w:spacing w:line="400" w:lineRule="exact"/>
        <w:jc w:val="center"/>
        <w:rPr>
          <w:rFonts w:ascii="宋体" w:hAnsi="宋体"/>
          <w:szCs w:val="21"/>
        </w:rPr>
      </w:pPr>
    </w:p>
    <w:p>
      <w:pPr>
        <w:spacing w:line="400" w:lineRule="exact"/>
        <w:sectPr>
          <w:footerReference r:id="rId3" w:type="default"/>
          <w:pgSz w:w="11906" w:h="16838"/>
          <w:pgMar w:top="1440" w:right="1080" w:bottom="1440" w:left="1080" w:header="851" w:footer="992" w:gutter="0"/>
          <w:cols w:space="0" w:num="1"/>
          <w:docGrid w:type="lines" w:linePitch="334" w:charSpace="0"/>
        </w:sectPr>
      </w:pPr>
      <w:r>
        <w:rPr>
          <w:rFonts w:hint="eastAsia" w:ascii="宋体" w:hAnsi="宋体"/>
          <w:szCs w:val="21"/>
        </w:rPr>
        <w:t>日    期：二〇二</w:t>
      </w:r>
      <w:r>
        <w:rPr>
          <w:rFonts w:hint="eastAsia" w:ascii="宋体" w:hAnsi="宋体"/>
          <w:szCs w:val="21"/>
          <w:lang w:val="en-US" w:eastAsia="zh-CN"/>
        </w:rPr>
        <w:t>五</w:t>
      </w:r>
      <w:r>
        <w:rPr>
          <w:rFonts w:hint="eastAsia" w:ascii="宋体" w:hAnsi="宋体"/>
          <w:szCs w:val="21"/>
        </w:rPr>
        <w:t>年   月   日</w:t>
      </w:r>
      <w:r>
        <w:rPr>
          <w:rFonts w:hint="eastAsia" w:ascii="宋体" w:hAnsi="宋体"/>
          <w:sz w:val="28"/>
          <w:szCs w:val="28"/>
        </w:rPr>
        <w:br w:type="page"/>
      </w:r>
      <w:bookmarkStart w:id="6" w:name="_Toc17282887"/>
    </w:p>
    <w:p>
      <w:pPr>
        <w:pStyle w:val="5"/>
        <w:jc w:val="center"/>
      </w:pPr>
      <w:r>
        <w:t>2</w:t>
      </w:r>
      <w:r>
        <w:rPr>
          <w:rFonts w:hint="eastAsia"/>
        </w:rPr>
        <w:t>.投标明细表（格式）</w:t>
      </w:r>
      <w:bookmarkEnd w:id="6"/>
    </w:p>
    <w:p>
      <w:pPr>
        <w:spacing w:line="400" w:lineRule="exact"/>
        <w:rPr>
          <w:szCs w:val="21"/>
        </w:rPr>
      </w:pPr>
      <w:r>
        <w:rPr>
          <w:rFonts w:hint="eastAsia" w:ascii="宋体" w:hAnsi="宋体"/>
          <w:szCs w:val="21"/>
        </w:rPr>
        <w:t xml:space="preserve">投标人名称： </w:t>
      </w:r>
    </w:p>
    <w:tbl>
      <w:tblPr>
        <w:tblStyle w:val="12"/>
        <w:tblW w:w="142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3011"/>
        <w:gridCol w:w="2811"/>
        <w:gridCol w:w="1711"/>
        <w:gridCol w:w="1320"/>
        <w:gridCol w:w="1445"/>
        <w:gridCol w:w="1709"/>
        <w:gridCol w:w="1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exact"/>
        </w:trPr>
        <w:tc>
          <w:tcPr>
            <w:tcW w:w="641" w:type="dxa"/>
            <w:vAlign w:val="center"/>
          </w:tcPr>
          <w:p>
            <w:pPr>
              <w:spacing w:line="400" w:lineRule="exact"/>
              <w:jc w:val="center"/>
              <w:rPr>
                <w:rFonts w:ascii="宋体" w:hAnsi="宋体"/>
                <w:b/>
                <w:szCs w:val="21"/>
              </w:rPr>
            </w:pPr>
            <w:r>
              <w:rPr>
                <w:rFonts w:hint="eastAsia" w:ascii="宋体" w:hAnsi="宋体"/>
                <w:b/>
                <w:szCs w:val="21"/>
              </w:rPr>
              <w:t>序号</w:t>
            </w:r>
          </w:p>
        </w:tc>
        <w:tc>
          <w:tcPr>
            <w:tcW w:w="3011" w:type="dxa"/>
            <w:vAlign w:val="center"/>
          </w:tcPr>
          <w:p>
            <w:pPr>
              <w:spacing w:line="400" w:lineRule="exact"/>
              <w:jc w:val="center"/>
              <w:rPr>
                <w:rFonts w:ascii="宋体" w:hAnsi="宋体"/>
                <w:b/>
                <w:szCs w:val="21"/>
              </w:rPr>
            </w:pPr>
            <w:r>
              <w:rPr>
                <w:rFonts w:hint="eastAsia" w:ascii="宋体" w:hAnsi="宋体"/>
                <w:b/>
                <w:szCs w:val="21"/>
              </w:rPr>
              <w:t>货物名称</w:t>
            </w:r>
          </w:p>
        </w:tc>
        <w:tc>
          <w:tcPr>
            <w:tcW w:w="2811" w:type="dxa"/>
            <w:vAlign w:val="center"/>
          </w:tcPr>
          <w:p>
            <w:pPr>
              <w:spacing w:line="400" w:lineRule="exact"/>
              <w:jc w:val="center"/>
              <w:rPr>
                <w:rFonts w:ascii="宋体" w:hAnsi="宋体"/>
                <w:b/>
                <w:szCs w:val="21"/>
              </w:rPr>
            </w:pPr>
            <w:r>
              <w:rPr>
                <w:rFonts w:hint="eastAsia" w:ascii="宋体" w:hAnsi="宋体"/>
                <w:b/>
                <w:szCs w:val="21"/>
              </w:rPr>
              <w:t>制造商名称/品牌</w:t>
            </w:r>
          </w:p>
        </w:tc>
        <w:tc>
          <w:tcPr>
            <w:tcW w:w="1711" w:type="dxa"/>
            <w:vAlign w:val="center"/>
          </w:tcPr>
          <w:p>
            <w:pPr>
              <w:spacing w:line="400" w:lineRule="exact"/>
              <w:jc w:val="center"/>
              <w:rPr>
                <w:rFonts w:ascii="宋体" w:hAnsi="宋体"/>
                <w:b/>
                <w:szCs w:val="21"/>
              </w:rPr>
            </w:pPr>
            <w:r>
              <w:rPr>
                <w:rFonts w:hint="eastAsia" w:ascii="宋体" w:hAnsi="宋体"/>
                <w:b/>
                <w:szCs w:val="21"/>
              </w:rPr>
              <w:t>规格/型号</w:t>
            </w:r>
          </w:p>
        </w:tc>
        <w:tc>
          <w:tcPr>
            <w:tcW w:w="1320" w:type="dxa"/>
            <w:vAlign w:val="center"/>
          </w:tcPr>
          <w:p>
            <w:pPr>
              <w:spacing w:line="400" w:lineRule="exact"/>
              <w:jc w:val="center"/>
              <w:rPr>
                <w:rFonts w:ascii="宋体" w:hAnsi="宋体"/>
                <w:b/>
                <w:szCs w:val="21"/>
              </w:rPr>
            </w:pPr>
            <w:r>
              <w:rPr>
                <w:rFonts w:hint="eastAsia" w:ascii="宋体" w:hAnsi="宋体"/>
                <w:b/>
                <w:szCs w:val="21"/>
              </w:rPr>
              <w:t>数量（套）</w:t>
            </w:r>
          </w:p>
        </w:tc>
        <w:tc>
          <w:tcPr>
            <w:tcW w:w="1445" w:type="dxa"/>
            <w:vAlign w:val="center"/>
          </w:tcPr>
          <w:p>
            <w:pPr>
              <w:spacing w:line="400" w:lineRule="exact"/>
              <w:jc w:val="center"/>
              <w:rPr>
                <w:rFonts w:ascii="宋体" w:hAnsi="宋体"/>
                <w:b/>
                <w:szCs w:val="21"/>
              </w:rPr>
            </w:pPr>
            <w:r>
              <w:rPr>
                <w:rFonts w:hint="eastAsia" w:ascii="宋体" w:hAnsi="宋体"/>
                <w:b/>
                <w:szCs w:val="21"/>
              </w:rPr>
              <w:t>单价（元）</w:t>
            </w:r>
          </w:p>
        </w:tc>
        <w:tc>
          <w:tcPr>
            <w:tcW w:w="1709" w:type="dxa"/>
            <w:vAlign w:val="center"/>
          </w:tcPr>
          <w:p>
            <w:pPr>
              <w:spacing w:line="400" w:lineRule="exact"/>
              <w:jc w:val="center"/>
              <w:rPr>
                <w:rFonts w:ascii="宋体" w:hAnsi="宋体"/>
                <w:b/>
                <w:szCs w:val="21"/>
              </w:rPr>
            </w:pPr>
            <w:r>
              <w:rPr>
                <w:rFonts w:hint="eastAsia" w:ascii="宋体" w:hAnsi="宋体"/>
                <w:b/>
                <w:szCs w:val="21"/>
              </w:rPr>
              <w:t>总价（元）</w:t>
            </w:r>
          </w:p>
        </w:tc>
        <w:tc>
          <w:tcPr>
            <w:tcW w:w="1635" w:type="dxa"/>
            <w:vAlign w:val="center"/>
          </w:tcPr>
          <w:p>
            <w:pPr>
              <w:spacing w:line="360" w:lineRule="exact"/>
              <w:jc w:val="center"/>
              <w:rPr>
                <w:rFonts w:ascii="宋体" w:hAnsi="宋体"/>
                <w:b/>
                <w:szCs w:val="21"/>
              </w:rPr>
            </w:pPr>
            <w:r>
              <w:rPr>
                <w:rFonts w:hint="eastAsia" w:ascii="宋体" w:hAnsi="宋体"/>
                <w:b/>
                <w:szCs w:val="21"/>
              </w:rPr>
              <w:t xml:space="preserve">备注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641" w:type="dxa"/>
            <w:shd w:val="clear" w:color="auto" w:fill="auto"/>
            <w:vAlign w:val="center"/>
          </w:tcPr>
          <w:p>
            <w:pPr>
              <w:spacing w:line="400" w:lineRule="exact"/>
              <w:jc w:val="center"/>
              <w:rPr>
                <w:rFonts w:ascii="宋体" w:hAnsi="宋体"/>
                <w:b/>
                <w:szCs w:val="21"/>
              </w:rPr>
            </w:pPr>
            <w:r>
              <w:rPr>
                <w:rFonts w:hint="eastAsia" w:ascii="宋体" w:hAnsi="宋体"/>
                <w:b/>
                <w:szCs w:val="21"/>
              </w:rPr>
              <w:t>1</w:t>
            </w:r>
          </w:p>
        </w:tc>
        <w:tc>
          <w:tcPr>
            <w:tcW w:w="3011" w:type="dxa"/>
            <w:shd w:val="clear" w:color="auto" w:fill="auto"/>
            <w:vAlign w:val="center"/>
          </w:tcPr>
          <w:p>
            <w:pPr>
              <w:spacing w:line="400" w:lineRule="exact"/>
              <w:jc w:val="center"/>
              <w:rPr>
                <w:rFonts w:ascii="宋体" w:hAnsi="宋体"/>
                <w:szCs w:val="21"/>
              </w:rPr>
            </w:pPr>
          </w:p>
        </w:tc>
        <w:tc>
          <w:tcPr>
            <w:tcW w:w="2811" w:type="dxa"/>
            <w:shd w:val="clear" w:color="auto" w:fill="auto"/>
            <w:vAlign w:val="center"/>
          </w:tcPr>
          <w:p>
            <w:pPr>
              <w:spacing w:line="400" w:lineRule="exact"/>
              <w:jc w:val="center"/>
              <w:rPr>
                <w:rFonts w:ascii="宋体" w:hAnsi="宋体"/>
                <w:szCs w:val="21"/>
              </w:rPr>
            </w:pPr>
          </w:p>
        </w:tc>
        <w:tc>
          <w:tcPr>
            <w:tcW w:w="1711" w:type="dxa"/>
            <w:shd w:val="clear" w:color="auto" w:fill="auto"/>
            <w:vAlign w:val="center"/>
          </w:tcPr>
          <w:p>
            <w:pPr>
              <w:spacing w:line="400" w:lineRule="exact"/>
              <w:jc w:val="center"/>
              <w:rPr>
                <w:rFonts w:ascii="宋体" w:hAnsi="宋体"/>
                <w:szCs w:val="21"/>
              </w:rPr>
            </w:pPr>
          </w:p>
        </w:tc>
        <w:tc>
          <w:tcPr>
            <w:tcW w:w="1320" w:type="dxa"/>
            <w:vAlign w:val="center"/>
          </w:tcPr>
          <w:p>
            <w:pPr>
              <w:spacing w:line="400" w:lineRule="exact"/>
              <w:jc w:val="center"/>
              <w:rPr>
                <w:rFonts w:ascii="宋体" w:hAnsi="宋体"/>
                <w:szCs w:val="21"/>
              </w:rPr>
            </w:pPr>
          </w:p>
        </w:tc>
        <w:tc>
          <w:tcPr>
            <w:tcW w:w="1445" w:type="dxa"/>
            <w:vAlign w:val="center"/>
          </w:tcPr>
          <w:p>
            <w:pPr>
              <w:spacing w:line="400" w:lineRule="exact"/>
              <w:jc w:val="center"/>
              <w:rPr>
                <w:rFonts w:ascii="宋体" w:hAnsi="宋体"/>
                <w:szCs w:val="21"/>
              </w:rPr>
            </w:pPr>
          </w:p>
        </w:tc>
        <w:tc>
          <w:tcPr>
            <w:tcW w:w="1709" w:type="dxa"/>
            <w:vAlign w:val="center"/>
          </w:tcPr>
          <w:p>
            <w:pPr>
              <w:spacing w:line="400" w:lineRule="exact"/>
              <w:jc w:val="center"/>
              <w:rPr>
                <w:rFonts w:ascii="宋体" w:hAnsi="宋体"/>
                <w:szCs w:val="21"/>
              </w:rPr>
            </w:pPr>
          </w:p>
        </w:tc>
        <w:tc>
          <w:tcPr>
            <w:tcW w:w="1635"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641" w:type="dxa"/>
            <w:shd w:val="clear" w:color="auto" w:fill="auto"/>
            <w:vAlign w:val="center"/>
          </w:tcPr>
          <w:p>
            <w:pPr>
              <w:spacing w:line="400" w:lineRule="exact"/>
              <w:jc w:val="center"/>
              <w:rPr>
                <w:rFonts w:ascii="宋体" w:hAnsi="宋体"/>
                <w:b/>
                <w:szCs w:val="21"/>
              </w:rPr>
            </w:pPr>
            <w:r>
              <w:rPr>
                <w:rFonts w:hint="eastAsia" w:ascii="宋体" w:hAnsi="宋体"/>
                <w:b/>
                <w:szCs w:val="21"/>
              </w:rPr>
              <w:t>2</w:t>
            </w:r>
          </w:p>
        </w:tc>
        <w:tc>
          <w:tcPr>
            <w:tcW w:w="3011" w:type="dxa"/>
            <w:shd w:val="clear" w:color="auto" w:fill="auto"/>
            <w:vAlign w:val="center"/>
          </w:tcPr>
          <w:p>
            <w:pPr>
              <w:spacing w:line="400" w:lineRule="exact"/>
              <w:jc w:val="center"/>
              <w:rPr>
                <w:rFonts w:ascii="宋体" w:hAnsi="宋体"/>
                <w:szCs w:val="21"/>
              </w:rPr>
            </w:pPr>
          </w:p>
        </w:tc>
        <w:tc>
          <w:tcPr>
            <w:tcW w:w="2811" w:type="dxa"/>
            <w:shd w:val="clear" w:color="auto" w:fill="auto"/>
            <w:vAlign w:val="center"/>
          </w:tcPr>
          <w:p>
            <w:pPr>
              <w:spacing w:line="400" w:lineRule="exact"/>
              <w:jc w:val="center"/>
              <w:rPr>
                <w:rFonts w:ascii="宋体" w:hAnsi="宋体"/>
                <w:szCs w:val="21"/>
              </w:rPr>
            </w:pPr>
          </w:p>
        </w:tc>
        <w:tc>
          <w:tcPr>
            <w:tcW w:w="1711" w:type="dxa"/>
            <w:shd w:val="clear" w:color="auto" w:fill="auto"/>
            <w:vAlign w:val="center"/>
          </w:tcPr>
          <w:p>
            <w:pPr>
              <w:spacing w:line="400" w:lineRule="exact"/>
              <w:jc w:val="center"/>
              <w:rPr>
                <w:rFonts w:ascii="宋体" w:hAnsi="宋体"/>
                <w:szCs w:val="21"/>
              </w:rPr>
            </w:pPr>
          </w:p>
        </w:tc>
        <w:tc>
          <w:tcPr>
            <w:tcW w:w="1320" w:type="dxa"/>
            <w:vAlign w:val="center"/>
          </w:tcPr>
          <w:p>
            <w:pPr>
              <w:spacing w:line="400" w:lineRule="exact"/>
              <w:jc w:val="center"/>
              <w:rPr>
                <w:rFonts w:ascii="宋体" w:hAnsi="宋体"/>
                <w:szCs w:val="21"/>
              </w:rPr>
            </w:pPr>
          </w:p>
        </w:tc>
        <w:tc>
          <w:tcPr>
            <w:tcW w:w="1445" w:type="dxa"/>
            <w:vAlign w:val="center"/>
          </w:tcPr>
          <w:p>
            <w:pPr>
              <w:spacing w:line="400" w:lineRule="exact"/>
              <w:jc w:val="center"/>
              <w:rPr>
                <w:rFonts w:ascii="宋体" w:hAnsi="宋体"/>
                <w:szCs w:val="21"/>
              </w:rPr>
            </w:pPr>
          </w:p>
        </w:tc>
        <w:tc>
          <w:tcPr>
            <w:tcW w:w="1709" w:type="dxa"/>
            <w:vAlign w:val="center"/>
          </w:tcPr>
          <w:p>
            <w:pPr>
              <w:spacing w:line="400" w:lineRule="exact"/>
              <w:jc w:val="center"/>
              <w:rPr>
                <w:rFonts w:ascii="宋体" w:hAnsi="宋体"/>
                <w:szCs w:val="21"/>
              </w:rPr>
            </w:pPr>
          </w:p>
        </w:tc>
        <w:tc>
          <w:tcPr>
            <w:tcW w:w="1635"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10939" w:type="dxa"/>
            <w:gridSpan w:val="6"/>
            <w:shd w:val="clear" w:color="auto" w:fill="auto"/>
            <w:vAlign w:val="center"/>
          </w:tcPr>
          <w:p>
            <w:pPr>
              <w:spacing w:line="400" w:lineRule="exact"/>
              <w:rPr>
                <w:rFonts w:ascii="宋体" w:hAnsi="宋体"/>
                <w:b/>
                <w:szCs w:val="21"/>
              </w:rPr>
            </w:pPr>
            <w:r>
              <w:rPr>
                <w:rFonts w:hint="eastAsia" w:ascii="宋体" w:hAnsi="宋体"/>
                <w:b/>
                <w:szCs w:val="21"/>
              </w:rPr>
              <w:t>以上所有货物报价合计：（大写）</w:t>
            </w:r>
          </w:p>
        </w:tc>
        <w:tc>
          <w:tcPr>
            <w:tcW w:w="3344" w:type="dxa"/>
            <w:gridSpan w:val="2"/>
            <w:shd w:val="clear" w:color="auto" w:fill="auto"/>
            <w:vAlign w:val="center"/>
          </w:tcPr>
          <w:p>
            <w:pPr>
              <w:spacing w:line="400" w:lineRule="exact"/>
              <w:rPr>
                <w:rFonts w:ascii="宋体" w:hAnsi="宋体"/>
                <w:b/>
                <w:szCs w:val="21"/>
              </w:rPr>
            </w:pPr>
            <w:r>
              <w:rPr>
                <w:rFonts w:hint="eastAsia" w:ascii="宋体" w:hAnsi="宋体"/>
                <w:b/>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exact"/>
        </w:trPr>
        <w:tc>
          <w:tcPr>
            <w:tcW w:w="14283" w:type="dxa"/>
            <w:gridSpan w:val="8"/>
            <w:shd w:val="clear" w:color="auto" w:fill="auto"/>
          </w:tcPr>
          <w:p>
            <w:pPr>
              <w:spacing w:line="400" w:lineRule="exact"/>
              <w:rPr>
                <w:rFonts w:ascii="宋体" w:hAnsi="宋体"/>
                <w:b/>
                <w:szCs w:val="21"/>
              </w:rPr>
            </w:pPr>
          </w:p>
        </w:tc>
      </w:tr>
    </w:tbl>
    <w:p>
      <w:pPr>
        <w:spacing w:line="432" w:lineRule="auto"/>
        <w:rPr>
          <w:rFonts w:ascii="宋体" w:hAnsi="宋体"/>
          <w:b/>
          <w:szCs w:val="21"/>
        </w:rPr>
      </w:pPr>
    </w:p>
    <w:p>
      <w:pPr>
        <w:spacing w:line="432" w:lineRule="auto"/>
        <w:rPr>
          <w:rFonts w:ascii="宋体" w:hAnsi="宋体"/>
          <w:b/>
          <w:szCs w:val="21"/>
        </w:rPr>
      </w:pPr>
    </w:p>
    <w:p>
      <w:pPr>
        <w:spacing w:after="167" w:afterLines="50" w:line="360" w:lineRule="auto"/>
        <w:rPr>
          <w:rFonts w:ascii="宋体" w:hAnsi="宋体"/>
          <w:b/>
        </w:rPr>
      </w:pPr>
      <w:r>
        <w:rPr>
          <w:rFonts w:hint="eastAsia" w:ascii="宋体" w:hAnsi="宋体"/>
          <w:b/>
        </w:rPr>
        <w:t>投标人代表签字或签章</w:t>
      </w:r>
      <w:r>
        <w:rPr>
          <w:rFonts w:ascii="宋体" w:hAnsi="宋体"/>
          <w:b/>
        </w:rPr>
        <w:t>：________________</w:t>
      </w:r>
    </w:p>
    <w:p>
      <w:pPr>
        <w:sectPr>
          <w:pgSz w:w="16838" w:h="11906" w:orient="landscape"/>
          <w:pgMar w:top="1440" w:right="1440" w:bottom="1440" w:left="1440" w:header="851" w:footer="992" w:gutter="0"/>
          <w:cols w:space="0" w:num="1"/>
          <w:docGrid w:type="lines" w:linePitch="334" w:charSpace="0"/>
        </w:sectPr>
      </w:pPr>
      <w:r>
        <w:rPr>
          <w:rFonts w:hint="eastAsia" w:ascii="宋体" w:hAnsi="宋体"/>
          <w:b/>
        </w:rPr>
        <w:t>投标人（签章）：</w:t>
      </w:r>
      <w:r>
        <w:rPr>
          <w:rFonts w:ascii="宋体" w:hAnsi="宋体"/>
          <w:b/>
        </w:rPr>
        <w:t>_____________</w:t>
      </w:r>
    </w:p>
    <w:p>
      <w:pPr>
        <w:pStyle w:val="5"/>
        <w:jc w:val="center"/>
      </w:pPr>
      <w:bookmarkStart w:id="7" w:name="_Toc17282889"/>
      <w:r>
        <w:t>3.</w:t>
      </w:r>
      <w:r>
        <w:rPr>
          <w:rFonts w:hint="eastAsia"/>
        </w:rPr>
        <w:t>技术规格响应/偏离表（格式）</w:t>
      </w:r>
      <w:bookmarkEnd w:id="7"/>
    </w:p>
    <w:p>
      <w:pPr>
        <w:spacing w:line="400" w:lineRule="exact"/>
        <w:rPr>
          <w:rFonts w:ascii="宋体" w:hAnsi="宋体"/>
        </w:rPr>
      </w:pPr>
      <w:r>
        <w:rPr>
          <w:rFonts w:hint="eastAsia" w:ascii="宋体" w:hAnsi="宋体"/>
        </w:rPr>
        <w:t>投标人名称：</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777"/>
        <w:gridCol w:w="2208"/>
        <w:gridCol w:w="160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0" w:type="dxa"/>
            <w:vAlign w:val="center"/>
          </w:tcPr>
          <w:p>
            <w:pPr>
              <w:spacing w:line="400" w:lineRule="exact"/>
              <w:jc w:val="center"/>
              <w:rPr>
                <w:rFonts w:ascii="宋体" w:hAnsi="宋体"/>
                <w:szCs w:val="22"/>
              </w:rPr>
            </w:pPr>
            <w:r>
              <w:rPr>
                <w:rFonts w:hint="eastAsia" w:ascii="宋体" w:hAnsi="宋体"/>
                <w:szCs w:val="22"/>
              </w:rPr>
              <w:t>货物名称</w:t>
            </w:r>
          </w:p>
        </w:tc>
        <w:tc>
          <w:tcPr>
            <w:tcW w:w="2777" w:type="dxa"/>
            <w:vAlign w:val="center"/>
          </w:tcPr>
          <w:p>
            <w:pPr>
              <w:spacing w:line="400" w:lineRule="exact"/>
              <w:jc w:val="center"/>
              <w:rPr>
                <w:rFonts w:ascii="宋体" w:hAnsi="宋体"/>
                <w:szCs w:val="22"/>
              </w:rPr>
            </w:pPr>
            <w:r>
              <w:rPr>
                <w:rFonts w:hint="eastAsia" w:ascii="宋体" w:hAnsi="宋体"/>
                <w:szCs w:val="22"/>
              </w:rPr>
              <w:t>招标文件的技术规格</w:t>
            </w:r>
          </w:p>
        </w:tc>
        <w:tc>
          <w:tcPr>
            <w:tcW w:w="2208" w:type="dxa"/>
            <w:vAlign w:val="center"/>
          </w:tcPr>
          <w:p>
            <w:pPr>
              <w:spacing w:line="400" w:lineRule="exact"/>
              <w:jc w:val="center"/>
              <w:rPr>
                <w:rFonts w:ascii="宋体" w:hAnsi="宋体"/>
                <w:szCs w:val="22"/>
              </w:rPr>
            </w:pPr>
            <w:r>
              <w:rPr>
                <w:rFonts w:hint="eastAsia" w:ascii="宋体" w:hAnsi="宋体"/>
                <w:szCs w:val="22"/>
              </w:rPr>
              <w:t>投标文件的应答</w:t>
            </w:r>
          </w:p>
        </w:tc>
        <w:tc>
          <w:tcPr>
            <w:tcW w:w="1608" w:type="dxa"/>
            <w:vAlign w:val="center"/>
          </w:tcPr>
          <w:p>
            <w:pPr>
              <w:spacing w:line="400" w:lineRule="exact"/>
              <w:jc w:val="center"/>
              <w:rPr>
                <w:rFonts w:ascii="宋体" w:hAnsi="宋体"/>
                <w:szCs w:val="22"/>
              </w:rPr>
            </w:pPr>
            <w:r>
              <w:rPr>
                <w:rFonts w:hint="eastAsia" w:ascii="宋体" w:hAnsi="宋体"/>
                <w:szCs w:val="22"/>
              </w:rPr>
              <w:t>响应/偏离</w:t>
            </w:r>
          </w:p>
        </w:tc>
        <w:tc>
          <w:tcPr>
            <w:tcW w:w="1470" w:type="dxa"/>
            <w:vAlign w:val="center"/>
          </w:tcPr>
          <w:p>
            <w:pPr>
              <w:spacing w:line="400" w:lineRule="exact"/>
              <w:jc w:val="center"/>
              <w:rPr>
                <w:rFonts w:ascii="宋体" w:hAnsi="宋体"/>
                <w:szCs w:val="22"/>
              </w:rPr>
            </w:pPr>
            <w:r>
              <w:rPr>
                <w:rFonts w:hint="eastAsia" w:ascii="宋体" w:hAnsi="宋体"/>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30" w:type="dxa"/>
            <w:vAlign w:val="center"/>
          </w:tcPr>
          <w:p>
            <w:pPr>
              <w:spacing w:line="400" w:lineRule="exact"/>
              <w:jc w:val="center"/>
              <w:rPr>
                <w:rFonts w:ascii="宋体" w:hAnsi="宋体"/>
                <w:szCs w:val="22"/>
              </w:rPr>
            </w:pPr>
            <w:r>
              <w:rPr>
                <w:rFonts w:hint="eastAsia" w:ascii="宋体" w:hAnsi="宋体" w:cs="Times New Roman"/>
                <w:szCs w:val="21"/>
                <w:lang w:val="en-US" w:eastAsia="zh-CN"/>
              </w:rPr>
              <w:t>桂林恒保工业烘干机</w:t>
            </w:r>
            <w:r>
              <w:rPr>
                <w:rFonts w:hint="eastAsia" w:ascii="宋体" w:hAnsi="宋体" w:eastAsia="宋体" w:cs="Times New Roman"/>
                <w:szCs w:val="21"/>
                <w:lang w:val="en-US" w:eastAsia="zh-CN"/>
              </w:rPr>
              <w:t>采购项目</w:t>
            </w:r>
          </w:p>
        </w:tc>
        <w:tc>
          <w:tcPr>
            <w:tcW w:w="2777" w:type="dxa"/>
            <w:vAlign w:val="center"/>
          </w:tcPr>
          <w:p>
            <w:pPr>
              <w:spacing w:line="400" w:lineRule="exact"/>
              <w:jc w:val="center"/>
              <w:rPr>
                <w:rFonts w:ascii="宋体" w:hAnsi="宋体"/>
                <w:szCs w:val="22"/>
              </w:rPr>
            </w:pPr>
            <w:r>
              <w:rPr>
                <w:rFonts w:hint="eastAsia" w:ascii="宋体" w:hAnsi="宋体"/>
                <w:szCs w:val="22"/>
              </w:rPr>
              <w:t>符合招标文件技术要求</w:t>
            </w:r>
          </w:p>
        </w:tc>
        <w:tc>
          <w:tcPr>
            <w:tcW w:w="2208" w:type="dxa"/>
            <w:vAlign w:val="center"/>
          </w:tcPr>
          <w:p>
            <w:pPr>
              <w:spacing w:line="400" w:lineRule="exact"/>
              <w:jc w:val="center"/>
              <w:rPr>
                <w:rFonts w:ascii="宋体" w:hAnsi="宋体"/>
                <w:szCs w:val="22"/>
              </w:rPr>
            </w:pPr>
          </w:p>
        </w:tc>
        <w:tc>
          <w:tcPr>
            <w:tcW w:w="1608" w:type="dxa"/>
            <w:vAlign w:val="center"/>
          </w:tcPr>
          <w:p>
            <w:pPr>
              <w:spacing w:line="400" w:lineRule="exact"/>
              <w:jc w:val="center"/>
              <w:rPr>
                <w:rFonts w:ascii="宋体" w:hAnsi="宋体"/>
                <w:szCs w:val="22"/>
              </w:rPr>
            </w:pPr>
          </w:p>
        </w:tc>
        <w:tc>
          <w:tcPr>
            <w:tcW w:w="1470" w:type="dxa"/>
            <w:vAlign w:val="center"/>
          </w:tcPr>
          <w:p>
            <w:pPr>
              <w:spacing w:line="400" w:lineRule="exact"/>
              <w:jc w:val="center"/>
              <w:rPr>
                <w:rFonts w:ascii="宋体" w:hAnsi="宋体"/>
                <w:szCs w:val="22"/>
              </w:rPr>
            </w:pPr>
          </w:p>
        </w:tc>
      </w:tr>
    </w:tbl>
    <w:p>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1.投标人需按此表格要求对照招标文件第</w:t>
      </w:r>
      <w:r>
        <w:rPr>
          <w:rFonts w:hint="eastAsia" w:ascii="宋体" w:hAnsi="宋体"/>
          <w:szCs w:val="21"/>
          <w:lang w:val="en-US" w:eastAsia="zh-CN"/>
        </w:rPr>
        <w:t>四</w:t>
      </w:r>
      <w:r>
        <w:rPr>
          <w:rFonts w:hint="eastAsia" w:ascii="宋体" w:hAnsi="宋体"/>
          <w:szCs w:val="21"/>
        </w:rPr>
        <w:t>条“技术要求”逐条如实填写响应/偏离情况。</w:t>
      </w:r>
      <w:r>
        <w:rPr>
          <w:rFonts w:ascii="宋体" w:hAnsi="宋体"/>
          <w:szCs w:val="21"/>
        </w:rPr>
        <w:t>如供应商完全响应</w:t>
      </w:r>
      <w:r>
        <w:rPr>
          <w:rFonts w:hint="eastAsia" w:ascii="宋体" w:hAnsi="宋体"/>
          <w:szCs w:val="21"/>
        </w:rPr>
        <w:t>招标</w:t>
      </w:r>
      <w:r>
        <w:rPr>
          <w:rFonts w:ascii="宋体" w:hAnsi="宋体"/>
          <w:szCs w:val="21"/>
        </w:rPr>
        <w:t>文件技术要求，应在本表中明确写明“</w:t>
      </w:r>
      <w:r>
        <w:rPr>
          <w:rFonts w:ascii="宋体" w:hAnsi="宋体"/>
          <w:b/>
          <w:bCs/>
          <w:szCs w:val="21"/>
        </w:rPr>
        <w:t>无偏离</w:t>
      </w:r>
      <w:r>
        <w:rPr>
          <w:rFonts w:ascii="宋体" w:hAnsi="宋体"/>
          <w:szCs w:val="21"/>
        </w:rPr>
        <w:t>”或“</w:t>
      </w:r>
      <w:r>
        <w:rPr>
          <w:rFonts w:ascii="宋体" w:hAnsi="宋体"/>
          <w:b/>
          <w:bCs/>
          <w:szCs w:val="21"/>
        </w:rPr>
        <w:t>响应</w:t>
      </w:r>
      <w:r>
        <w:rPr>
          <w:rFonts w:ascii="宋体" w:hAnsi="宋体"/>
          <w:szCs w:val="21"/>
        </w:rPr>
        <w:t>”。如不填写此表，则视为</w:t>
      </w:r>
      <w:r>
        <w:rPr>
          <w:rFonts w:hint="eastAsia" w:ascii="宋体" w:hAnsi="宋体"/>
          <w:szCs w:val="21"/>
        </w:rPr>
        <w:t>投标人</w:t>
      </w:r>
      <w:r>
        <w:rPr>
          <w:rFonts w:ascii="宋体" w:hAnsi="宋体"/>
          <w:szCs w:val="21"/>
        </w:rPr>
        <w:t>不满足</w:t>
      </w:r>
      <w:r>
        <w:rPr>
          <w:rFonts w:hint="eastAsia" w:ascii="宋体" w:hAnsi="宋体"/>
          <w:szCs w:val="21"/>
        </w:rPr>
        <w:t>招标文件中技术要求的全部条款。</w:t>
      </w:r>
    </w:p>
    <w:p>
      <w:pPr>
        <w:spacing w:line="360" w:lineRule="auto"/>
        <w:ind w:left="630" w:leftChars="200" w:hanging="210" w:hangingChars="100"/>
        <w:rPr>
          <w:rFonts w:ascii="宋体" w:hAnsi="宋体"/>
          <w:szCs w:val="21"/>
        </w:rPr>
      </w:pPr>
      <w:r>
        <w:rPr>
          <w:rFonts w:hint="eastAsia" w:ascii="宋体" w:hAnsi="宋体"/>
          <w:szCs w:val="21"/>
        </w:rPr>
        <w:t>2.投标人不按上述表格填写，所产生的一切后果由投标人承担。</w:t>
      </w:r>
    </w:p>
    <w:p>
      <w:pPr>
        <w:spacing w:after="167" w:afterLines="50" w:line="360" w:lineRule="auto"/>
        <w:ind w:firstLine="420" w:firstLineChars="200"/>
        <w:rPr>
          <w:rFonts w:ascii="宋体" w:hAnsi="宋体"/>
        </w:rPr>
      </w:pPr>
    </w:p>
    <w:p>
      <w:pPr>
        <w:spacing w:after="167" w:afterLines="50" w:line="360" w:lineRule="auto"/>
        <w:ind w:firstLine="422" w:firstLineChars="200"/>
        <w:rPr>
          <w:rFonts w:ascii="宋体" w:hAnsi="宋体"/>
          <w:b/>
        </w:rPr>
      </w:pPr>
      <w:r>
        <w:rPr>
          <w:rFonts w:hint="eastAsia" w:ascii="宋体" w:hAnsi="宋体"/>
          <w:b/>
        </w:rPr>
        <w:t>投标人代表签字或签章</w:t>
      </w:r>
      <w:r>
        <w:rPr>
          <w:rFonts w:ascii="宋体" w:hAnsi="宋体"/>
          <w:b/>
        </w:rPr>
        <w:t>：________________</w:t>
      </w:r>
    </w:p>
    <w:p>
      <w:pPr>
        <w:spacing w:after="167" w:afterLines="50" w:line="360" w:lineRule="auto"/>
        <w:ind w:firstLine="422" w:firstLineChars="200"/>
        <w:rPr>
          <w:rFonts w:ascii="宋体" w:hAnsi="宋体"/>
          <w:b/>
        </w:rPr>
      </w:pPr>
      <w:r>
        <w:rPr>
          <w:rFonts w:hint="eastAsia" w:ascii="宋体" w:hAnsi="宋体"/>
          <w:b/>
        </w:rPr>
        <w:t>投标人（签章）：</w:t>
      </w:r>
      <w:r>
        <w:rPr>
          <w:rFonts w:ascii="宋体" w:hAnsi="宋体"/>
          <w:b/>
        </w:rPr>
        <w:t>________________</w:t>
      </w:r>
    </w:p>
    <w:p>
      <w:pPr>
        <w:spacing w:after="167" w:afterLines="50" w:line="360" w:lineRule="auto"/>
        <w:jc w:val="left"/>
        <w:rPr>
          <w:rFonts w:ascii="宋体" w:hAnsi="宋体"/>
          <w:b/>
          <w:sz w:val="28"/>
          <w:szCs w:val="28"/>
        </w:rPr>
      </w:pPr>
    </w:p>
    <w:p>
      <w:pPr>
        <w:spacing w:after="167" w:afterLines="50" w:line="360" w:lineRule="auto"/>
        <w:jc w:val="left"/>
        <w:rPr>
          <w:rFonts w:ascii="宋体" w:hAnsi="宋体"/>
          <w:b/>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jc w:val="center"/>
      </w:pPr>
      <w:bookmarkStart w:id="8" w:name="_Toc17282890"/>
      <w:r>
        <w:t>4</w:t>
      </w:r>
      <w:r>
        <w:rPr>
          <w:rFonts w:hint="eastAsia"/>
        </w:rPr>
        <w:t>.商务条款响应/偏离表（格式）</w:t>
      </w:r>
      <w:bookmarkEnd w:id="8"/>
    </w:p>
    <w:p>
      <w:pPr>
        <w:spacing w:line="400" w:lineRule="exact"/>
        <w:rPr>
          <w:rFonts w:ascii="宋体" w:hAnsi="宋体"/>
        </w:rPr>
      </w:pPr>
      <w:r>
        <w:rPr>
          <w:rFonts w:hint="eastAsia" w:ascii="宋体" w:hAnsi="宋体"/>
        </w:rPr>
        <w:t>投标人名称：</w:t>
      </w:r>
    </w:p>
    <w:tbl>
      <w:tblPr>
        <w:tblStyle w:val="12"/>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3685"/>
        <w:gridCol w:w="2546"/>
        <w:gridCol w:w="141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序号</w:t>
            </w:r>
          </w:p>
        </w:tc>
        <w:tc>
          <w:tcPr>
            <w:tcW w:w="1134" w:type="dxa"/>
            <w:vAlign w:val="center"/>
          </w:tcPr>
          <w:p>
            <w:pPr>
              <w:spacing w:line="400" w:lineRule="exact"/>
              <w:jc w:val="center"/>
              <w:rPr>
                <w:rFonts w:ascii="宋体" w:hAnsi="宋体"/>
                <w:szCs w:val="22"/>
              </w:rPr>
            </w:pPr>
            <w:r>
              <w:rPr>
                <w:rFonts w:hint="eastAsia" w:ascii="宋体" w:hAnsi="宋体"/>
                <w:szCs w:val="22"/>
              </w:rPr>
              <w:t>条款名称</w:t>
            </w:r>
          </w:p>
        </w:tc>
        <w:tc>
          <w:tcPr>
            <w:tcW w:w="3685" w:type="dxa"/>
            <w:vAlign w:val="center"/>
          </w:tcPr>
          <w:p>
            <w:pPr>
              <w:spacing w:line="400" w:lineRule="exact"/>
              <w:jc w:val="center"/>
              <w:rPr>
                <w:rFonts w:ascii="宋体" w:hAnsi="宋体"/>
                <w:szCs w:val="22"/>
              </w:rPr>
            </w:pPr>
            <w:r>
              <w:rPr>
                <w:rFonts w:hint="eastAsia" w:ascii="宋体" w:hAnsi="宋体"/>
                <w:szCs w:val="22"/>
              </w:rPr>
              <w:t>招标文件的商务条款</w:t>
            </w:r>
          </w:p>
        </w:tc>
        <w:tc>
          <w:tcPr>
            <w:tcW w:w="2546" w:type="dxa"/>
            <w:vAlign w:val="center"/>
          </w:tcPr>
          <w:p>
            <w:pPr>
              <w:spacing w:line="400" w:lineRule="exact"/>
              <w:jc w:val="center"/>
              <w:rPr>
                <w:rFonts w:ascii="宋体" w:hAnsi="宋体"/>
                <w:szCs w:val="22"/>
              </w:rPr>
            </w:pPr>
            <w:r>
              <w:rPr>
                <w:rFonts w:hint="eastAsia" w:ascii="宋体" w:hAnsi="宋体"/>
                <w:szCs w:val="22"/>
              </w:rPr>
              <w:t>投标文件的应答</w:t>
            </w:r>
          </w:p>
        </w:tc>
        <w:tc>
          <w:tcPr>
            <w:tcW w:w="1418" w:type="dxa"/>
            <w:vAlign w:val="center"/>
          </w:tcPr>
          <w:p>
            <w:pPr>
              <w:spacing w:line="400" w:lineRule="exact"/>
              <w:jc w:val="center"/>
              <w:rPr>
                <w:rFonts w:ascii="宋体" w:hAnsi="宋体"/>
                <w:szCs w:val="22"/>
              </w:rPr>
            </w:pPr>
            <w:r>
              <w:rPr>
                <w:rFonts w:hint="eastAsia" w:ascii="宋体" w:hAnsi="宋体"/>
                <w:szCs w:val="22"/>
              </w:rPr>
              <w:t>响应/偏离</w:t>
            </w:r>
          </w:p>
        </w:tc>
        <w:tc>
          <w:tcPr>
            <w:tcW w:w="780" w:type="dxa"/>
            <w:vAlign w:val="center"/>
          </w:tcPr>
          <w:p>
            <w:pPr>
              <w:spacing w:line="400" w:lineRule="exact"/>
              <w:jc w:val="center"/>
              <w:rPr>
                <w:rFonts w:ascii="宋体" w:hAnsi="宋体"/>
                <w:szCs w:val="22"/>
              </w:rPr>
            </w:pPr>
            <w:r>
              <w:rPr>
                <w:rFonts w:hint="eastAsia" w:ascii="宋体" w:hAnsi="宋体"/>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1</w:t>
            </w:r>
          </w:p>
        </w:tc>
        <w:tc>
          <w:tcPr>
            <w:tcW w:w="1134" w:type="dxa"/>
            <w:vAlign w:val="center"/>
          </w:tcPr>
          <w:p>
            <w:pPr>
              <w:spacing w:line="400" w:lineRule="exact"/>
              <w:jc w:val="center"/>
              <w:rPr>
                <w:rFonts w:ascii="宋体" w:hAnsi="宋体"/>
                <w:szCs w:val="22"/>
              </w:rPr>
            </w:pPr>
            <w:r>
              <w:rPr>
                <w:rFonts w:hint="eastAsia" w:ascii="宋体" w:hAnsi="宋体"/>
                <w:szCs w:val="22"/>
              </w:rPr>
              <w:t>供货期</w:t>
            </w:r>
          </w:p>
        </w:tc>
        <w:tc>
          <w:tcPr>
            <w:tcW w:w="3685" w:type="dxa"/>
            <w:vAlign w:val="center"/>
          </w:tcPr>
          <w:p>
            <w:pPr>
              <w:spacing w:line="400" w:lineRule="exact"/>
              <w:rPr>
                <w:rFonts w:hint="eastAsia" w:ascii="宋体" w:hAnsi="宋体" w:eastAsiaTheme="minorEastAsia"/>
                <w:szCs w:val="22"/>
                <w:lang w:eastAsia="zh-CN"/>
              </w:rPr>
            </w:pPr>
            <w:r>
              <w:rPr>
                <w:rFonts w:hint="eastAsia" w:cs="宋体" w:asciiTheme="minorEastAsia" w:hAnsiTheme="minorEastAsia" w:eastAsiaTheme="minorEastAsia"/>
                <w:szCs w:val="21"/>
              </w:rPr>
              <w:t>中标方须在</w:t>
            </w:r>
            <w:r>
              <w:rPr>
                <w:rFonts w:hint="eastAsia" w:cs="宋体" w:asciiTheme="minorEastAsia" w:hAnsiTheme="minorEastAsia" w:eastAsiaTheme="minorEastAsia"/>
                <w:szCs w:val="21"/>
                <w:lang w:val="en-US" w:eastAsia="zh-CN"/>
              </w:rPr>
              <w:t>收到预付款</w:t>
            </w:r>
            <w:r>
              <w:rPr>
                <w:rFonts w:hint="eastAsia" w:cs="宋体" w:asciiTheme="minorEastAsia" w:hAnsiTheme="minorEastAsia" w:eastAsiaTheme="minorEastAsia"/>
                <w:szCs w:val="21"/>
              </w:rPr>
              <w:t>之日起</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天内完成</w:t>
            </w:r>
            <w:r>
              <w:rPr>
                <w:rFonts w:hint="eastAsia" w:cs="宋体" w:asciiTheme="minorEastAsia" w:hAnsiTheme="minorEastAsia" w:eastAsiaTheme="minorEastAsia"/>
                <w:szCs w:val="21"/>
                <w:lang w:val="en-US" w:eastAsia="zh-CN"/>
              </w:rPr>
              <w:t>设备全部生产</w:t>
            </w:r>
            <w:r>
              <w:rPr>
                <w:rFonts w:hint="eastAsia" w:cs="宋体" w:asciiTheme="minorEastAsia" w:hAnsiTheme="minorEastAsia" w:eastAsiaTheme="minorEastAsia"/>
                <w:szCs w:val="21"/>
              </w:rPr>
              <w:t>；中标方负责运输至招标方指定交货地点，运费由中标方承担</w:t>
            </w:r>
            <w:r>
              <w:rPr>
                <w:rFonts w:hint="eastAsia" w:cs="宋体" w:asciiTheme="minorEastAsia" w:hAnsiTheme="minorEastAsia" w:eastAsiaTheme="minorEastAsia"/>
                <w:szCs w:val="21"/>
                <w:lang w:eastAsia="zh-CN"/>
              </w:rPr>
              <w:t>；</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2</w:t>
            </w:r>
          </w:p>
        </w:tc>
        <w:tc>
          <w:tcPr>
            <w:tcW w:w="1134" w:type="dxa"/>
            <w:vAlign w:val="center"/>
          </w:tcPr>
          <w:p>
            <w:pPr>
              <w:spacing w:line="400" w:lineRule="exact"/>
              <w:jc w:val="center"/>
              <w:rPr>
                <w:rFonts w:ascii="宋体" w:hAnsi="宋体"/>
                <w:szCs w:val="22"/>
              </w:rPr>
            </w:pPr>
            <w:r>
              <w:rPr>
                <w:rFonts w:hint="eastAsia" w:ascii="宋体" w:hAnsi="宋体"/>
                <w:szCs w:val="22"/>
              </w:rPr>
              <w:t>付款方式</w:t>
            </w:r>
          </w:p>
        </w:tc>
        <w:tc>
          <w:tcPr>
            <w:tcW w:w="3685" w:type="dxa"/>
            <w:vAlign w:val="center"/>
          </w:tcPr>
          <w:p>
            <w:pPr>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合同签订生效后，10日内支付合同总价款的20%预付款；设备发货前预付35%货款；收货且经厂家调试合格后支付40%货款，余款5%为质量保证金，在质保期满一年且无质量问题的前提下15个工作日内无息付清，</w:t>
            </w:r>
            <w:r>
              <w:rPr>
                <w:rFonts w:hint="eastAsia" w:cs="宋体" w:asciiTheme="minorEastAsia" w:hAnsiTheme="minorEastAsia" w:eastAsiaTheme="minorEastAsia"/>
                <w:szCs w:val="21"/>
              </w:rPr>
              <w:t>中标人发货的同时需提供13%税率的货物全额增值税专用发票</w:t>
            </w:r>
            <w:r>
              <w:rPr>
                <w:rFonts w:hint="eastAsia" w:cs="宋体" w:asciiTheme="minorEastAsia" w:hAnsiTheme="minorEastAsia" w:eastAsiaTheme="minorEastAsia"/>
                <w:szCs w:val="21"/>
                <w:lang w:eastAsia="zh-CN"/>
              </w:rPr>
              <w:t>；</w:t>
            </w:r>
          </w:p>
          <w:p>
            <w:pPr>
              <w:spacing w:line="400" w:lineRule="exact"/>
              <w:rPr>
                <w:rFonts w:ascii="宋体" w:hAnsi="宋体"/>
                <w:szCs w:val="22"/>
              </w:rPr>
            </w:pP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3</w:t>
            </w:r>
          </w:p>
        </w:tc>
        <w:tc>
          <w:tcPr>
            <w:tcW w:w="1134" w:type="dxa"/>
            <w:vAlign w:val="center"/>
          </w:tcPr>
          <w:p>
            <w:pPr>
              <w:spacing w:line="400" w:lineRule="exact"/>
              <w:jc w:val="center"/>
              <w:rPr>
                <w:rFonts w:ascii="宋体" w:hAnsi="宋体"/>
                <w:szCs w:val="22"/>
              </w:rPr>
            </w:pPr>
            <w:r>
              <w:rPr>
                <w:rFonts w:hint="eastAsia" w:ascii="宋体" w:hAnsi="宋体"/>
                <w:szCs w:val="22"/>
              </w:rPr>
              <w:t>质保期</w:t>
            </w:r>
          </w:p>
        </w:tc>
        <w:tc>
          <w:tcPr>
            <w:tcW w:w="3685" w:type="dxa"/>
            <w:vAlign w:val="center"/>
          </w:tcPr>
          <w:p>
            <w:pPr>
              <w:spacing w:line="400" w:lineRule="exact"/>
              <w:rPr>
                <w:rFonts w:ascii="宋体" w:hAnsi="宋体"/>
                <w:szCs w:val="22"/>
              </w:rPr>
            </w:pPr>
            <w:r>
              <w:rPr>
                <w:rFonts w:hint="eastAsia" w:ascii="宋体" w:hAnsi="宋体"/>
                <w:szCs w:val="22"/>
              </w:rPr>
              <w:t>质保期</w:t>
            </w:r>
            <w:r>
              <w:rPr>
                <w:rFonts w:hint="eastAsia" w:ascii="宋体" w:hAnsi="宋体"/>
                <w:szCs w:val="22"/>
                <w:lang w:val="en-US" w:eastAsia="zh-CN"/>
              </w:rPr>
              <w:t>一</w:t>
            </w:r>
            <w:r>
              <w:rPr>
                <w:rFonts w:hint="eastAsia" w:ascii="宋体" w:hAnsi="宋体"/>
                <w:szCs w:val="22"/>
              </w:rPr>
              <w:t>年（自项目验收合格之日开始计算）</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bl>
    <w:p>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1.投标人需按此表格要求对照招标文件第</w:t>
      </w:r>
      <w:r>
        <w:rPr>
          <w:rFonts w:hint="eastAsia" w:ascii="宋体" w:hAnsi="宋体"/>
          <w:szCs w:val="21"/>
          <w:lang w:val="en-US" w:eastAsia="zh-CN"/>
        </w:rPr>
        <w:t>九</w:t>
      </w:r>
      <w:r>
        <w:rPr>
          <w:rFonts w:hint="eastAsia" w:ascii="宋体" w:hAnsi="宋体"/>
          <w:szCs w:val="21"/>
        </w:rPr>
        <w:t>条“商务要求”逐条如实填写响应/偏离情况。</w:t>
      </w:r>
      <w:r>
        <w:rPr>
          <w:rFonts w:ascii="宋体" w:hAnsi="宋体"/>
          <w:szCs w:val="21"/>
        </w:rPr>
        <w:t>如供应商完全响应</w:t>
      </w:r>
      <w:r>
        <w:rPr>
          <w:rFonts w:hint="eastAsia" w:ascii="宋体" w:hAnsi="宋体"/>
          <w:szCs w:val="21"/>
        </w:rPr>
        <w:t>招标</w:t>
      </w:r>
      <w:r>
        <w:rPr>
          <w:rFonts w:ascii="宋体" w:hAnsi="宋体"/>
          <w:szCs w:val="21"/>
        </w:rPr>
        <w:t>文件</w:t>
      </w:r>
      <w:r>
        <w:rPr>
          <w:rFonts w:hint="eastAsia" w:ascii="宋体" w:hAnsi="宋体"/>
          <w:szCs w:val="21"/>
        </w:rPr>
        <w:t>商务要求</w:t>
      </w:r>
      <w:r>
        <w:rPr>
          <w:rFonts w:ascii="宋体" w:hAnsi="宋体"/>
          <w:szCs w:val="21"/>
        </w:rPr>
        <w:t>，应在本表中明确写明“</w:t>
      </w:r>
      <w:r>
        <w:rPr>
          <w:rFonts w:ascii="宋体" w:hAnsi="宋体"/>
          <w:b/>
          <w:bCs/>
          <w:szCs w:val="21"/>
        </w:rPr>
        <w:t>无偏离</w:t>
      </w:r>
      <w:r>
        <w:rPr>
          <w:rFonts w:ascii="宋体" w:hAnsi="宋体"/>
          <w:szCs w:val="21"/>
        </w:rPr>
        <w:t>”或“</w:t>
      </w:r>
      <w:r>
        <w:rPr>
          <w:rFonts w:ascii="宋体" w:hAnsi="宋体"/>
          <w:b/>
          <w:bCs/>
          <w:szCs w:val="21"/>
        </w:rPr>
        <w:t>响应</w:t>
      </w:r>
      <w:r>
        <w:rPr>
          <w:rFonts w:ascii="宋体" w:hAnsi="宋体"/>
          <w:szCs w:val="21"/>
        </w:rPr>
        <w:t>”。如不填写此表，则视为</w:t>
      </w:r>
      <w:r>
        <w:rPr>
          <w:rFonts w:hint="eastAsia" w:ascii="宋体" w:hAnsi="宋体"/>
          <w:szCs w:val="21"/>
        </w:rPr>
        <w:t>投标人</w:t>
      </w:r>
      <w:r>
        <w:rPr>
          <w:rFonts w:ascii="宋体" w:hAnsi="宋体"/>
          <w:szCs w:val="21"/>
        </w:rPr>
        <w:t>不满足</w:t>
      </w:r>
      <w:r>
        <w:rPr>
          <w:rFonts w:hint="eastAsia" w:ascii="宋体" w:hAnsi="宋体"/>
          <w:szCs w:val="21"/>
        </w:rPr>
        <w:t>招标文件中商务要求的全部条款。</w:t>
      </w:r>
    </w:p>
    <w:p>
      <w:pPr>
        <w:spacing w:line="360" w:lineRule="auto"/>
        <w:ind w:left="630" w:leftChars="200" w:hanging="210" w:hangingChars="100"/>
        <w:rPr>
          <w:rFonts w:ascii="宋体" w:hAnsi="宋体"/>
        </w:rPr>
      </w:pPr>
      <w:r>
        <w:rPr>
          <w:rFonts w:hint="eastAsia" w:ascii="宋体" w:hAnsi="宋体"/>
          <w:szCs w:val="21"/>
        </w:rPr>
        <w:t>2.投标人不按上述表格填写，所产生的一切后果由投标人承担。</w:t>
      </w:r>
    </w:p>
    <w:p>
      <w:pPr>
        <w:spacing w:after="167" w:afterLines="50" w:line="360" w:lineRule="auto"/>
        <w:ind w:firstLine="422" w:firstLineChars="200"/>
        <w:rPr>
          <w:rFonts w:ascii="宋体" w:hAnsi="宋体"/>
          <w:b/>
        </w:rPr>
      </w:pPr>
      <w:r>
        <w:rPr>
          <w:rFonts w:hint="eastAsia" w:ascii="宋体" w:hAnsi="宋体"/>
          <w:b/>
        </w:rPr>
        <w:t>投标人代表签字或签章</w:t>
      </w:r>
      <w:r>
        <w:rPr>
          <w:rFonts w:ascii="宋体" w:hAnsi="宋体"/>
          <w:b/>
        </w:rPr>
        <w:t>：________________</w:t>
      </w:r>
    </w:p>
    <w:p>
      <w:pPr>
        <w:spacing w:after="167" w:afterLines="50" w:line="360" w:lineRule="auto"/>
        <w:ind w:firstLine="422" w:firstLineChars="200"/>
        <w:rPr>
          <w:b/>
        </w:rPr>
        <w:sectPr>
          <w:pgSz w:w="11906" w:h="16838"/>
          <w:pgMar w:top="1440" w:right="1440" w:bottom="1440" w:left="1440" w:header="851" w:footer="992" w:gutter="0"/>
          <w:cols w:space="0" w:num="1"/>
          <w:docGrid w:type="lines" w:linePitch="334" w:charSpace="0"/>
        </w:sectPr>
      </w:pPr>
      <w:r>
        <w:rPr>
          <w:rFonts w:hint="eastAsia" w:ascii="宋体" w:hAnsi="宋体"/>
          <w:b/>
        </w:rPr>
        <w:t>投标人（签章）：</w:t>
      </w:r>
      <w:r>
        <w:rPr>
          <w:rFonts w:ascii="宋体" w:hAnsi="宋体"/>
          <w:b/>
        </w:rPr>
        <w:t>______________</w:t>
      </w:r>
    </w:p>
    <w:p>
      <w:pPr>
        <w:jc w:val="both"/>
        <w:rPr>
          <w:b/>
        </w:rPr>
      </w:pPr>
    </w:p>
    <w:p>
      <w:pPr>
        <w:jc w:val="center"/>
        <w:rPr>
          <w:b/>
        </w:rPr>
      </w:pPr>
      <w:r>
        <w:rPr>
          <w:b/>
        </w:rPr>
        <w:t>5</w:t>
      </w:r>
      <w:r>
        <w:rPr>
          <w:rFonts w:hint="eastAsia"/>
          <w:b/>
        </w:rPr>
        <w:t>-1 法定代表人资格证明书（格式）</w:t>
      </w:r>
    </w:p>
    <w:p>
      <w:pPr>
        <w:spacing w:line="460" w:lineRule="exact"/>
        <w:rPr>
          <w:szCs w:val="21"/>
        </w:rPr>
      </w:pPr>
    </w:p>
    <w:p>
      <w:pPr>
        <w:spacing w:line="360" w:lineRule="auto"/>
        <w:rPr>
          <w:u w:val="single"/>
        </w:rPr>
      </w:pPr>
      <w:r>
        <w:rPr>
          <w:rFonts w:hint="eastAsia"/>
        </w:rPr>
        <w:t>投标人名称：</w:t>
      </w:r>
      <w:r>
        <w:rPr>
          <w:rFonts w:hint="eastAsia"/>
          <w:u w:val="single"/>
        </w:rPr>
        <w:t xml:space="preserve">                               </w:t>
      </w:r>
    </w:p>
    <w:p>
      <w:pPr>
        <w:spacing w:line="360" w:lineRule="auto"/>
        <w:rPr>
          <w:u w:val="single"/>
        </w:rPr>
      </w:pPr>
      <w:r>
        <w:rPr>
          <w:rFonts w:hint="eastAsia"/>
        </w:rPr>
        <w:t>单位性质：</w:t>
      </w:r>
      <w:r>
        <w:rPr>
          <w:rFonts w:hint="eastAsia"/>
          <w:u w:val="single"/>
        </w:rPr>
        <w:t xml:space="preserve">                                 </w:t>
      </w:r>
    </w:p>
    <w:p>
      <w:pPr>
        <w:spacing w:line="360" w:lineRule="auto"/>
        <w:rPr>
          <w:u w:val="single"/>
        </w:rPr>
      </w:pPr>
      <w:r>
        <w:rPr>
          <w:rFonts w:hint="eastAsia"/>
        </w:rPr>
        <w:t>单位地址：</w:t>
      </w:r>
      <w:r>
        <w:rPr>
          <w:rFonts w:hint="eastAsia"/>
          <w:u w:val="single"/>
        </w:rPr>
        <w:t xml:space="preserve">                                 </w:t>
      </w:r>
    </w:p>
    <w:p>
      <w:pPr>
        <w:spacing w:line="360" w:lineRule="auto"/>
      </w:pPr>
      <w:r>
        <w:rPr>
          <w:rFonts w:hint="eastAsia"/>
        </w:rPr>
        <w:t>成立时间：</w:t>
      </w:r>
      <w:r>
        <w:rPr>
          <w:rFonts w:hint="eastAsia"/>
          <w:u w:val="single"/>
        </w:rPr>
        <w:t xml:space="preserve"> </w:t>
      </w:r>
      <w:r>
        <w:rPr>
          <w:u w:val="single"/>
        </w:rPr>
        <w:t xml:space="preserve"> </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w:t>
      </w:r>
      <w:r>
        <w:rPr>
          <w:u w:val="single"/>
        </w:rPr>
        <w:t xml:space="preserve"> </w:t>
      </w:r>
      <w:r>
        <w:rPr>
          <w:rFonts w:hint="eastAsia"/>
          <w:u w:val="single"/>
        </w:rPr>
        <w:t xml:space="preserve">日  </w:t>
      </w:r>
    </w:p>
    <w:p>
      <w:pPr>
        <w:spacing w:line="360" w:lineRule="auto"/>
        <w:rPr>
          <w:u w:val="single"/>
        </w:rPr>
      </w:pPr>
      <w:r>
        <w:rPr>
          <w:rFonts w:hint="eastAsia"/>
        </w:rPr>
        <w:t>经营期限：</w:t>
      </w:r>
      <w:r>
        <w:rPr>
          <w:rFonts w:hint="eastAsia"/>
          <w:u w:val="single"/>
        </w:rPr>
        <w:t xml:space="preserve">                                 </w:t>
      </w:r>
    </w:p>
    <w:p>
      <w:pPr>
        <w:spacing w:line="360" w:lineRule="auto"/>
      </w:pPr>
      <w:r>
        <w:rPr>
          <w:rFonts w:hint="eastAsia"/>
        </w:rPr>
        <w:t>姓名：</w:t>
      </w:r>
      <w:r>
        <w:rPr>
          <w:rFonts w:hint="eastAsia"/>
          <w:u w:val="single"/>
        </w:rPr>
        <w:t xml:space="preserve">      ，</w:t>
      </w:r>
      <w:r>
        <w:rPr>
          <w:rFonts w:hint="eastAsia"/>
        </w:rPr>
        <w:t>性别：</w:t>
      </w:r>
      <w:r>
        <w:rPr>
          <w:rFonts w:hint="eastAsia"/>
          <w:u w:val="single"/>
        </w:rPr>
        <w:t xml:space="preserve">       </w:t>
      </w:r>
      <w:r>
        <w:rPr>
          <w:u w:val="single"/>
        </w:rPr>
        <w:t xml:space="preserve"> </w:t>
      </w:r>
      <w:r>
        <w:rPr>
          <w:rFonts w:hint="eastAsia"/>
          <w:u w:val="single"/>
        </w:rPr>
        <w:t>，</w:t>
      </w:r>
      <w:r>
        <w:rPr>
          <w:rFonts w:hint="eastAsia"/>
        </w:rPr>
        <w:t>年龄：</w:t>
      </w:r>
      <w:r>
        <w:rPr>
          <w:rFonts w:hint="eastAsia"/>
          <w:u w:val="single"/>
        </w:rPr>
        <w:t xml:space="preserve">      ，</w:t>
      </w:r>
      <w:r>
        <w:rPr>
          <w:rFonts w:hint="eastAsia"/>
        </w:rPr>
        <w:t>职务：</w:t>
      </w:r>
      <w:r>
        <w:rPr>
          <w:rFonts w:hint="eastAsia"/>
          <w:u w:val="single"/>
        </w:rPr>
        <w:t xml:space="preserve"> </w:t>
      </w:r>
      <w:r>
        <w:rPr>
          <w:u w:val="single"/>
        </w:rPr>
        <w:t xml:space="preserve"> </w:t>
      </w:r>
      <w:r>
        <w:rPr>
          <w:rFonts w:hint="eastAsia"/>
          <w:u w:val="single"/>
        </w:rPr>
        <w:t xml:space="preserve">    。</w:t>
      </w:r>
      <w:r>
        <w:rPr>
          <w:rFonts w:hint="eastAsia"/>
        </w:rPr>
        <w:t>系</w:t>
      </w:r>
      <w:r>
        <w:rPr>
          <w:rFonts w:hint="eastAsia"/>
          <w:u w:val="single"/>
        </w:rPr>
        <w:t xml:space="preserve">       </w:t>
      </w:r>
      <w:r>
        <w:rPr>
          <w:rFonts w:hint="eastAsia"/>
        </w:rPr>
        <w:t>的法定代表人。</w:t>
      </w:r>
    </w:p>
    <w:p>
      <w:pPr>
        <w:spacing w:line="360" w:lineRule="auto"/>
      </w:pPr>
      <w:r>
        <w:rPr>
          <w:rFonts w:hint="eastAsia"/>
        </w:rPr>
        <w:t>特此证明。</w:t>
      </w:r>
    </w:p>
    <w:p>
      <w:pPr>
        <w:tabs>
          <w:tab w:val="right" w:pos="8306"/>
        </w:tabs>
        <w:spacing w:line="360" w:lineRule="auto"/>
        <w:rPr>
          <w:rFonts w:hAnsi="宋体" w:cs="宋体"/>
        </w:rPr>
      </w:pPr>
    </w:p>
    <w:p>
      <w:pPr>
        <w:tabs>
          <w:tab w:val="right" w:pos="8306"/>
        </w:tabs>
        <w:spacing w:line="360" w:lineRule="auto"/>
        <w:rPr>
          <w:rFonts w:hAnsi="宋体" w:cs="宋体"/>
        </w:rPr>
      </w:pPr>
      <w:r>
        <w:rPr>
          <w:rFonts w:hint="eastAsia" w:ascii="宋体" w:cs="宋体" w:hAnsiTheme="minorHAnsi"/>
          <w:kern w:val="0"/>
        </w:rPr>
        <w:t>投标人盖章：</w:t>
      </w:r>
    </w:p>
    <w:p>
      <w:pPr>
        <w:tabs>
          <w:tab w:val="right" w:pos="8306"/>
        </w:tabs>
        <w:spacing w:line="360" w:lineRule="auto"/>
        <w:rPr>
          <w:rFonts w:ascii="宋体" w:cs="宋体" w:hAnsiTheme="minorHAnsi"/>
          <w:kern w:val="0"/>
        </w:rPr>
      </w:pPr>
      <w:r>
        <w:rPr>
          <w:rFonts w:hint="eastAsia" w:ascii="宋体" w:cs="宋体" w:hAnsiTheme="minorHAnsi"/>
          <w:kern w:val="0"/>
        </w:rPr>
        <w:t>日      期：</w:t>
      </w:r>
    </w:p>
    <w:p>
      <w:pPr>
        <w:rPr>
          <w:rFonts w:ascii="宋体" w:cs="宋体" w:hAnsiTheme="minorHAnsi"/>
          <w:b/>
          <w:kern w:val="0"/>
        </w:rPr>
      </w:pPr>
    </w:p>
    <w:p>
      <w:pPr>
        <w:rPr>
          <w:rFonts w:ascii="宋体" w:cs="宋体" w:hAnsiTheme="minorHAnsi"/>
          <w:b/>
          <w:kern w:val="0"/>
        </w:rPr>
      </w:pPr>
      <w:r>
        <w:rPr>
          <w:rFonts w:hint="eastAsia" w:ascii="宋体" w:cs="宋体" w:hAnsiTheme="minorHAnsi"/>
          <w:b/>
          <w:kern w:val="0"/>
        </w:rPr>
        <w:t>附法定代表人身份证：</w:t>
      </w:r>
    </w:p>
    <w:tbl>
      <w:tblPr>
        <w:tblStyle w:val="12"/>
        <w:tblW w:w="9376" w:type="dxa"/>
        <w:tblInd w:w="0" w:type="dxa"/>
        <w:tblLayout w:type="fixed"/>
        <w:tblCellMar>
          <w:top w:w="0" w:type="dxa"/>
          <w:left w:w="108" w:type="dxa"/>
          <w:bottom w:w="0" w:type="dxa"/>
          <w:right w:w="108" w:type="dxa"/>
        </w:tblCellMar>
      </w:tblPr>
      <w:tblGrid>
        <w:gridCol w:w="9376"/>
      </w:tblGrid>
      <w:tr>
        <w:tblPrEx>
          <w:tblCellMar>
            <w:top w:w="0" w:type="dxa"/>
            <w:left w:w="108" w:type="dxa"/>
            <w:bottom w:w="0" w:type="dxa"/>
            <w:right w:w="108" w:type="dxa"/>
          </w:tblCellMar>
        </w:tblPrEx>
        <w:trPr>
          <w:trHeight w:val="5582" w:hRule="atLeast"/>
        </w:trPr>
        <w:tc>
          <w:tcPr>
            <w:tcW w:w="9376" w:type="dxa"/>
            <w:vAlign w:val="center"/>
          </w:tcPr>
          <w:p>
            <w:pPr>
              <w:jc w:val="center"/>
              <w:rPr>
                <w:rFonts w:ascii="宋体" w:cs="宋体" w:hAnsiTheme="minorHAnsi"/>
                <w:kern w:val="0"/>
              </w:rPr>
            </w:pPr>
            <w:r>
              <w:rPr>
                <w:rFonts w:hint="eastAsia" w:ascii="宋体" w:cs="宋体" w:hAnsiTheme="minorHAnsi"/>
                <w:kern w:val="0"/>
              </w:rPr>
              <w:t>法定代表人身份证正、反面粘贴处</w:t>
            </w:r>
          </w:p>
        </w:tc>
      </w:tr>
    </w:tbl>
    <w:p>
      <w:pPr>
        <w:sectPr>
          <w:pgSz w:w="11906" w:h="16838"/>
          <w:pgMar w:top="1440" w:right="1440" w:bottom="1440" w:left="1440" w:header="851" w:footer="992" w:gutter="0"/>
          <w:cols w:space="0" w:num="1"/>
          <w:docGrid w:type="lines" w:linePitch="334" w:charSpace="0"/>
        </w:sectPr>
      </w:pPr>
    </w:p>
    <w:p>
      <w:pPr>
        <w:jc w:val="center"/>
        <w:rPr>
          <w:b/>
        </w:rPr>
      </w:pPr>
      <w:bookmarkStart w:id="9" w:name="_Toc508976623"/>
      <w:bookmarkStart w:id="10" w:name="_Toc17282893"/>
      <w:r>
        <w:rPr>
          <w:b/>
        </w:rPr>
        <w:t>5</w:t>
      </w:r>
      <w:r>
        <w:rPr>
          <w:rFonts w:hint="eastAsia"/>
          <w:b/>
        </w:rPr>
        <w:t>-2 法定代表人授权委托书（如适用）</w:t>
      </w:r>
    </w:p>
    <w:p>
      <w:pPr>
        <w:spacing w:line="440" w:lineRule="exact"/>
        <w:ind w:left="495" w:leftChars="-1" w:hanging="497" w:hangingChars="237"/>
        <w:jc w:val="center"/>
        <w:rPr>
          <w:rFonts w:ascii="楷体" w:hAnsi="楷体" w:eastAsia="楷体"/>
          <w:b/>
        </w:rPr>
      </w:pPr>
      <w:r>
        <w:rPr>
          <w:rFonts w:hint="eastAsia" w:ascii="楷体" w:hAnsi="楷体" w:eastAsia="楷体"/>
        </w:rPr>
        <w:t>（注：法定代表人参与投标的无需提供）</w:t>
      </w:r>
    </w:p>
    <w:p>
      <w:pPr>
        <w:autoSpaceDE w:val="0"/>
        <w:autoSpaceDN w:val="0"/>
        <w:adjustRightInd w:val="0"/>
        <w:ind w:firstLine="420" w:firstLineChars="200"/>
        <w:rPr>
          <w:rFonts w:ascii="宋体" w:cs="宋体" w:hAnsiTheme="minorHAnsi"/>
          <w:kern w:val="0"/>
        </w:rPr>
      </w:pPr>
    </w:p>
    <w:p>
      <w:pPr>
        <w:autoSpaceDE w:val="0"/>
        <w:autoSpaceDN w:val="0"/>
        <w:adjustRightInd w:val="0"/>
        <w:ind w:firstLine="420" w:firstLineChars="200"/>
        <w:rPr>
          <w:rFonts w:ascii="宋体" w:cs="宋体" w:hAnsiTheme="minorHAnsi"/>
          <w:kern w:val="0"/>
        </w:rPr>
      </w:pPr>
      <w:r>
        <w:rPr>
          <w:rFonts w:hint="eastAsia" w:ascii="宋体" w:cs="宋体" w:hAnsiTheme="minorHAnsi"/>
          <w:kern w:val="0"/>
        </w:rPr>
        <w:t>本授权书声明：注册于</w:t>
      </w:r>
      <w:r>
        <w:rPr>
          <w:rFonts w:hint="eastAsia" w:ascii="宋体" w:cs="宋体" w:hAnsiTheme="minorHAnsi"/>
          <w:kern w:val="0"/>
          <w:u w:val="single"/>
        </w:rPr>
        <w:t>（</w:t>
      </w:r>
      <w:r>
        <w:rPr>
          <w:rFonts w:hint="eastAsia" w:ascii="宋体" w:cs="宋体" w:hAnsiTheme="minorHAnsi"/>
          <w:b/>
          <w:kern w:val="0"/>
          <w:u w:val="single"/>
        </w:rPr>
        <w:t>国家或地区的名称</w:t>
      </w:r>
      <w:r>
        <w:rPr>
          <w:rFonts w:hint="eastAsia" w:ascii="宋体" w:cs="宋体" w:hAnsiTheme="minorHAnsi"/>
          <w:kern w:val="0"/>
          <w:u w:val="single"/>
        </w:rPr>
        <w:t>）</w:t>
      </w:r>
      <w:r>
        <w:rPr>
          <w:rFonts w:hint="eastAsia" w:ascii="宋体" w:cs="宋体" w:hAnsiTheme="minorHAnsi"/>
          <w:kern w:val="0"/>
        </w:rPr>
        <w:t>的</w:t>
      </w:r>
      <w:r>
        <w:rPr>
          <w:rFonts w:hint="eastAsia" w:ascii="宋体" w:cs="宋体" w:hAnsiTheme="minorHAnsi"/>
          <w:kern w:val="0"/>
          <w:u w:val="single"/>
        </w:rPr>
        <w:t>（</w:t>
      </w:r>
      <w:r>
        <w:rPr>
          <w:rFonts w:hint="eastAsia" w:ascii="宋体" w:cs="宋体" w:hAnsiTheme="minorHAnsi"/>
          <w:b/>
          <w:kern w:val="0"/>
          <w:u w:val="single"/>
        </w:rPr>
        <w:t>投标人</w:t>
      </w:r>
      <w:r>
        <w:rPr>
          <w:rFonts w:hint="eastAsia" w:ascii="宋体" w:cs="宋体" w:hAnsiTheme="minorHAnsi"/>
          <w:kern w:val="0"/>
          <w:u w:val="single"/>
        </w:rPr>
        <w:t>）</w:t>
      </w:r>
      <w:r>
        <w:rPr>
          <w:rFonts w:hint="eastAsia" w:ascii="宋体" w:cs="宋体" w:hAnsiTheme="minorHAnsi"/>
          <w:kern w:val="0"/>
        </w:rPr>
        <w:t>的在下面签字的</w:t>
      </w:r>
      <w:r>
        <w:rPr>
          <w:rFonts w:hint="eastAsia" w:ascii="宋体" w:cs="宋体" w:hAnsiTheme="minorHAnsi"/>
          <w:kern w:val="0"/>
          <w:u w:val="single"/>
        </w:rPr>
        <w:t xml:space="preserve"> （</w:t>
      </w:r>
      <w:r>
        <w:rPr>
          <w:rFonts w:hint="eastAsia" w:ascii="宋体" w:cs="宋体" w:hAnsiTheme="minorHAnsi"/>
          <w:b/>
          <w:kern w:val="0"/>
          <w:u w:val="single"/>
        </w:rPr>
        <w:t>法定代表人姓名、职务</w:t>
      </w:r>
      <w:r>
        <w:rPr>
          <w:rFonts w:hint="eastAsia" w:ascii="宋体" w:cs="宋体" w:hAnsiTheme="minorHAnsi"/>
          <w:kern w:val="0"/>
          <w:u w:val="single"/>
        </w:rPr>
        <w:t xml:space="preserve">） </w:t>
      </w:r>
      <w:r>
        <w:rPr>
          <w:rFonts w:hint="eastAsia" w:ascii="宋体" w:cs="宋体" w:hAnsiTheme="minorHAnsi"/>
          <w:kern w:val="0"/>
        </w:rPr>
        <w:t>代表本公司授权</w:t>
      </w:r>
      <w:r>
        <w:rPr>
          <w:rFonts w:hint="eastAsia" w:ascii="宋体" w:cs="宋体" w:hAnsiTheme="minorHAnsi"/>
          <w:kern w:val="0"/>
          <w:u w:val="single"/>
        </w:rPr>
        <w:t>（</w:t>
      </w:r>
      <w:r>
        <w:rPr>
          <w:rFonts w:hint="eastAsia" w:ascii="宋体" w:cs="宋体" w:hAnsiTheme="minorHAnsi"/>
          <w:b/>
          <w:kern w:val="0"/>
          <w:u w:val="single"/>
        </w:rPr>
        <w:t>被授权人的姓名、职务</w:t>
      </w:r>
      <w:r>
        <w:rPr>
          <w:rFonts w:hint="eastAsia" w:ascii="宋体" w:cs="宋体" w:hAnsiTheme="minorHAnsi"/>
          <w:kern w:val="0"/>
          <w:u w:val="single"/>
        </w:rPr>
        <w:t xml:space="preserve">） </w:t>
      </w:r>
      <w:r>
        <w:rPr>
          <w:rFonts w:hint="eastAsia" w:ascii="宋体" w:cs="宋体" w:hAnsiTheme="minorHAnsi"/>
          <w:kern w:val="0"/>
        </w:rPr>
        <w:t>为本公司的合法代理人，就</w:t>
      </w:r>
      <w:r>
        <w:rPr>
          <w:rFonts w:hint="eastAsia" w:ascii="宋体" w:cs="宋体" w:hAnsiTheme="minorHAnsi"/>
          <w:kern w:val="0"/>
          <w:u w:val="single"/>
        </w:rPr>
        <w:t>（</w:t>
      </w:r>
      <w:r>
        <w:rPr>
          <w:rFonts w:hint="eastAsia" w:ascii="宋体" w:cs="宋体" w:hAnsiTheme="minorHAnsi"/>
          <w:b/>
          <w:kern w:val="0"/>
          <w:u w:val="single"/>
        </w:rPr>
        <w:t>项目名称，招标编号</w:t>
      </w:r>
      <w:r>
        <w:rPr>
          <w:rFonts w:hint="eastAsia" w:ascii="宋体" w:cs="宋体" w:hAnsiTheme="minorHAnsi"/>
          <w:kern w:val="0"/>
          <w:u w:val="single"/>
        </w:rPr>
        <w:t>）</w:t>
      </w:r>
      <w:r>
        <w:rPr>
          <w:rFonts w:hint="eastAsia" w:ascii="宋体" w:cs="宋体" w:hAnsiTheme="minorHAnsi"/>
          <w:kern w:val="0"/>
        </w:rPr>
        <w:t>参与投标，并以本公司名义处理一切与投标有关的事务。</w:t>
      </w:r>
    </w:p>
    <w:p>
      <w:pPr>
        <w:autoSpaceDE w:val="0"/>
        <w:autoSpaceDN w:val="0"/>
        <w:adjustRightInd w:val="0"/>
        <w:rPr>
          <w:rFonts w:ascii="宋体" w:cs="宋体" w:hAnsiTheme="minorHAnsi"/>
          <w:kern w:val="0"/>
        </w:rPr>
      </w:pPr>
      <w:r>
        <w:rPr>
          <w:rFonts w:hint="eastAsia" w:ascii="宋体" w:cs="宋体" w:hAnsiTheme="minorHAnsi"/>
          <w:kern w:val="0"/>
        </w:rPr>
        <w:t>本授权自年月日签字之日起生效</w:t>
      </w:r>
      <w:r>
        <w:rPr>
          <w:rFonts w:ascii="宋体" w:cs="宋体" w:hAnsiTheme="minorHAnsi"/>
          <w:kern w:val="0"/>
        </w:rPr>
        <w:t>,</w:t>
      </w:r>
      <w:r>
        <w:rPr>
          <w:rFonts w:hint="eastAsia" w:ascii="宋体" w:cs="宋体" w:hAnsiTheme="minorHAnsi"/>
          <w:kern w:val="0"/>
        </w:rPr>
        <w:t>特此声明。</w:t>
      </w:r>
    </w:p>
    <w:p>
      <w:pPr>
        <w:autoSpaceDE w:val="0"/>
        <w:autoSpaceDN w:val="0"/>
        <w:adjustRightInd w:val="0"/>
        <w:rPr>
          <w:rFonts w:ascii="宋体" w:cs="宋体" w:hAnsiTheme="minorHAnsi"/>
          <w:kern w:val="0"/>
        </w:rPr>
      </w:pPr>
      <w:r>
        <w:rPr>
          <w:rFonts w:hint="eastAsia" w:ascii="宋体" w:cs="宋体" w:hAnsiTheme="minorHAnsi"/>
          <w:kern w:val="0"/>
        </w:rPr>
        <w:t>代理人无转委托权。</w:t>
      </w:r>
    </w:p>
    <w:p>
      <w:pPr>
        <w:autoSpaceDE w:val="0"/>
        <w:autoSpaceDN w:val="0"/>
        <w:adjustRightInd w:val="0"/>
        <w:rPr>
          <w:rFonts w:ascii="宋体" w:cs="宋体" w:hAnsiTheme="minorHAnsi"/>
          <w:kern w:val="0"/>
        </w:rPr>
      </w:pPr>
    </w:p>
    <w:p>
      <w:pPr>
        <w:autoSpaceDE w:val="0"/>
        <w:autoSpaceDN w:val="0"/>
        <w:adjustRightInd w:val="0"/>
        <w:rPr>
          <w:rFonts w:ascii="宋体" w:cs="宋体" w:hAnsiTheme="minorHAnsi"/>
          <w:kern w:val="0"/>
        </w:rPr>
      </w:pPr>
      <w:r>
        <w:rPr>
          <w:rFonts w:hint="eastAsia" w:ascii="宋体" w:cs="宋体" w:hAnsiTheme="minorHAnsi"/>
          <w:kern w:val="0"/>
        </w:rPr>
        <w:t>法定代表人签字或签章：</w:t>
      </w:r>
    </w:p>
    <w:p>
      <w:pPr>
        <w:autoSpaceDE w:val="0"/>
        <w:autoSpaceDN w:val="0"/>
        <w:adjustRightInd w:val="0"/>
        <w:rPr>
          <w:rFonts w:ascii="宋体" w:cs="宋体" w:hAnsiTheme="minorHAnsi"/>
          <w:kern w:val="0"/>
        </w:rPr>
      </w:pPr>
      <w:r>
        <w:rPr>
          <w:rFonts w:hint="eastAsia" w:ascii="宋体" w:cs="宋体" w:hAnsiTheme="minorHAnsi"/>
          <w:kern w:val="0"/>
        </w:rPr>
        <w:t>授权代表签字：</w:t>
      </w:r>
    </w:p>
    <w:p>
      <w:pPr>
        <w:autoSpaceDE w:val="0"/>
        <w:autoSpaceDN w:val="0"/>
        <w:adjustRightInd w:val="0"/>
        <w:rPr>
          <w:rFonts w:ascii="宋体" w:cs="宋体" w:hAnsiTheme="minorHAnsi"/>
          <w:kern w:val="0"/>
        </w:rPr>
      </w:pPr>
      <w:r>
        <w:rPr>
          <w:rFonts w:hint="eastAsia" w:ascii="宋体" w:cs="宋体" w:hAnsiTheme="minorHAnsi"/>
          <w:kern w:val="0"/>
        </w:rPr>
        <w:t>投标人盖章：</w:t>
      </w:r>
    </w:p>
    <w:p>
      <w:pPr>
        <w:autoSpaceDE w:val="0"/>
        <w:autoSpaceDN w:val="0"/>
        <w:adjustRightInd w:val="0"/>
        <w:spacing w:line="460" w:lineRule="exact"/>
        <w:rPr>
          <w:rFonts w:ascii="宋体" w:cs="宋体" w:hAnsiTheme="minorHAnsi"/>
          <w:kern w:val="0"/>
        </w:rPr>
      </w:pPr>
    </w:p>
    <w:p>
      <w:pPr>
        <w:spacing w:line="460" w:lineRule="exact"/>
        <w:rPr>
          <w:rFonts w:ascii="宋体" w:cs="宋体" w:hAnsiTheme="minorHAnsi"/>
          <w:b/>
          <w:kern w:val="0"/>
        </w:rPr>
      </w:pPr>
      <w:r>
        <w:rPr>
          <w:rFonts w:hint="eastAsia" w:ascii="宋体" w:cs="宋体" w:hAnsiTheme="minorHAnsi"/>
          <w:b/>
          <w:kern w:val="0"/>
        </w:rPr>
        <w:t>附授权代表身份证：</w:t>
      </w:r>
    </w:p>
    <w:tbl>
      <w:tblPr>
        <w:tblStyle w:val="12"/>
        <w:tblW w:w="9364" w:type="dxa"/>
        <w:tblInd w:w="0" w:type="dxa"/>
        <w:tblLayout w:type="fixed"/>
        <w:tblCellMar>
          <w:top w:w="0" w:type="dxa"/>
          <w:left w:w="108" w:type="dxa"/>
          <w:bottom w:w="0" w:type="dxa"/>
          <w:right w:w="108" w:type="dxa"/>
        </w:tblCellMar>
      </w:tblPr>
      <w:tblGrid>
        <w:gridCol w:w="9364"/>
      </w:tblGrid>
      <w:tr>
        <w:trPr>
          <w:trHeight w:val="5258" w:hRule="atLeast"/>
        </w:trPr>
        <w:tc>
          <w:tcPr>
            <w:tcW w:w="9364" w:type="dxa"/>
            <w:vAlign w:val="center"/>
          </w:tcPr>
          <w:p>
            <w:pPr>
              <w:jc w:val="center"/>
              <w:rPr>
                <w:rFonts w:ascii="宋体" w:cs="宋体" w:hAnsiTheme="minorHAnsi"/>
                <w:kern w:val="0"/>
              </w:rPr>
            </w:pPr>
            <w:r>
              <w:rPr>
                <w:rFonts w:hint="eastAsia" w:ascii="宋体" w:cs="宋体" w:hAnsiTheme="minorHAnsi"/>
                <w:kern w:val="0"/>
              </w:rPr>
              <w:t>授权代表身份证正、反面粘贴处</w:t>
            </w:r>
          </w:p>
        </w:tc>
      </w:tr>
    </w:tbl>
    <w:p>
      <w:pPr>
        <w:sectPr>
          <w:pgSz w:w="11906" w:h="16838"/>
          <w:pgMar w:top="1440" w:right="1440" w:bottom="1440" w:left="1440" w:header="851" w:footer="992" w:gutter="0"/>
          <w:cols w:space="0" w:num="1"/>
          <w:docGrid w:type="lines" w:linePitch="334" w:charSpace="0"/>
        </w:sectPr>
      </w:pPr>
    </w:p>
    <w:p>
      <w:pPr>
        <w:pStyle w:val="5"/>
        <w:jc w:val="center"/>
      </w:pPr>
      <w:r>
        <w:t>6</w:t>
      </w:r>
      <w:r>
        <w:rPr>
          <w:rFonts w:hint="eastAsia"/>
        </w:rPr>
        <w:t>.资格证明文件</w:t>
      </w:r>
      <w:bookmarkEnd w:id="9"/>
      <w:bookmarkEnd w:id="10"/>
    </w:p>
    <w:p>
      <w:pPr>
        <w:rPr>
          <w:rFonts w:ascii="宋体" w:hAnsi="宋体"/>
        </w:rPr>
      </w:pPr>
    </w:p>
    <w:p>
      <w:pPr>
        <w:rPr>
          <w:rFonts w:ascii="宋体" w:hAnsi="宋体"/>
        </w:rPr>
      </w:pPr>
      <w:r>
        <w:rPr>
          <w:rFonts w:hint="eastAsia" w:ascii="宋体" w:hAnsi="宋体"/>
        </w:rPr>
        <w:t>资格证明文件组成如下：</w:t>
      </w:r>
    </w:p>
    <w:p>
      <w:pPr>
        <w:rPr>
          <w:rFonts w:ascii="宋体" w:hAnsi="宋体"/>
        </w:rPr>
      </w:pPr>
      <w:r>
        <w:rPr>
          <w:rFonts w:ascii="宋体" w:hAnsi="宋体"/>
        </w:rPr>
        <w:t>6-1</w:t>
      </w:r>
      <w:r>
        <w:rPr>
          <w:rFonts w:hint="eastAsia" w:ascii="宋体" w:hAnsi="宋体"/>
        </w:rPr>
        <w:t xml:space="preserve"> 证明</w:t>
      </w:r>
      <w:r>
        <w:rPr>
          <w:rFonts w:hint="eastAsia" w:ascii="宋体" w:hAnsi="宋体"/>
          <w:bCs/>
        </w:rPr>
        <w:t>具有独立承担民事责任能力的材料；</w:t>
      </w:r>
    </w:p>
    <w:p>
      <w:pPr>
        <w:rPr>
          <w:rFonts w:ascii="宋体" w:hAnsi="宋体"/>
          <w:bCs/>
        </w:rPr>
      </w:pPr>
      <w:r>
        <w:rPr>
          <w:rFonts w:ascii="宋体" w:hAnsi="宋体"/>
        </w:rPr>
        <w:t>6</w:t>
      </w:r>
      <w:r>
        <w:rPr>
          <w:rFonts w:hint="eastAsia" w:ascii="宋体" w:hAnsi="宋体"/>
        </w:rPr>
        <w:t>-2 证明</w:t>
      </w:r>
      <w:r>
        <w:rPr>
          <w:rFonts w:hint="eastAsia" w:ascii="宋体" w:hAnsi="宋体"/>
          <w:bCs/>
        </w:rPr>
        <w:t>具有良好的商业信誉和健全的财务会计制度的材料；</w:t>
      </w:r>
    </w:p>
    <w:p>
      <w:pPr>
        <w:rPr>
          <w:rFonts w:ascii="宋体" w:hAnsi="宋体"/>
        </w:rPr>
      </w:pPr>
      <w:r>
        <w:rPr>
          <w:rFonts w:ascii="宋体" w:hAnsi="宋体"/>
        </w:rPr>
        <w:t>6</w:t>
      </w:r>
      <w:r>
        <w:rPr>
          <w:rFonts w:hint="eastAsia" w:ascii="宋体" w:hAnsi="宋体"/>
        </w:rPr>
        <w:t>-3 证明</w:t>
      </w:r>
      <w:r>
        <w:rPr>
          <w:rFonts w:hint="eastAsia" w:ascii="宋体" w:hAnsi="宋体"/>
          <w:bCs/>
        </w:rPr>
        <w:t>具有履行合</w:t>
      </w:r>
      <w:r>
        <w:rPr>
          <w:rFonts w:hint="eastAsia" w:ascii="宋体" w:hAnsi="宋体"/>
        </w:rPr>
        <w:t>同所必需的设备和专业技术能力的材料；</w:t>
      </w:r>
    </w:p>
    <w:p>
      <w:pPr>
        <w:rPr>
          <w:rFonts w:ascii="宋体" w:hAnsi="宋体"/>
        </w:rPr>
      </w:pPr>
      <w:r>
        <w:rPr>
          <w:rFonts w:ascii="宋体" w:hAnsi="宋体"/>
        </w:rPr>
        <w:t>6</w:t>
      </w:r>
      <w:r>
        <w:rPr>
          <w:rFonts w:hint="eastAsia" w:ascii="宋体" w:hAnsi="宋体"/>
        </w:rPr>
        <w:t>-</w:t>
      </w:r>
      <w:r>
        <w:rPr>
          <w:rFonts w:ascii="宋体" w:hAnsi="宋体"/>
        </w:rPr>
        <w:t>4</w:t>
      </w:r>
      <w:r>
        <w:rPr>
          <w:rFonts w:hint="eastAsia" w:ascii="宋体" w:hAnsi="宋体"/>
        </w:rPr>
        <w:t xml:space="preserve"> 证明在经营活动中没有重大违法记录的材料；</w:t>
      </w:r>
    </w:p>
    <w:p>
      <w:pPr>
        <w:rPr>
          <w:rFonts w:ascii="宋体" w:hAnsi="宋体"/>
        </w:rPr>
      </w:pPr>
      <w:r>
        <w:rPr>
          <w:rFonts w:ascii="宋体" w:hAnsi="宋体"/>
        </w:rPr>
        <w:t>6</w:t>
      </w:r>
      <w:r>
        <w:rPr>
          <w:rFonts w:hint="eastAsia" w:ascii="宋体" w:hAnsi="宋体"/>
        </w:rPr>
        <w:t>-5 投标保证金缴纳凭证。</w:t>
      </w: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40" w:lineRule="exact"/>
        <w:ind w:left="498" w:leftChars="-1" w:hanging="500" w:hangingChars="237"/>
        <w:jc w:val="center"/>
        <w:rPr>
          <w:rFonts w:ascii="宋体" w:hAnsi="宋体"/>
          <w:b/>
        </w:rPr>
      </w:pPr>
      <w:r>
        <w:rPr>
          <w:rFonts w:ascii="宋体" w:hAnsi="宋体"/>
          <w:b/>
        </w:rPr>
        <w:t>6-1</w:t>
      </w:r>
      <w:r>
        <w:rPr>
          <w:rFonts w:hint="eastAsia" w:ascii="宋体" w:hAnsi="宋体"/>
          <w:b/>
        </w:rPr>
        <w:t xml:space="preserve"> 证明具有独立承担民事责任能力的材料</w:t>
      </w:r>
    </w:p>
    <w:p>
      <w:pPr>
        <w:autoSpaceDE w:val="0"/>
        <w:autoSpaceDN w:val="0"/>
        <w:adjustRightInd w:val="0"/>
        <w:rPr>
          <w:rFonts w:ascii="宋体" w:cs="宋体" w:hAnsiTheme="minorHAnsi"/>
          <w:b/>
          <w:kern w:val="0"/>
        </w:rPr>
      </w:pPr>
    </w:p>
    <w:p>
      <w:pPr>
        <w:autoSpaceDE w:val="0"/>
        <w:autoSpaceDN w:val="0"/>
        <w:adjustRightInd w:val="0"/>
        <w:rPr>
          <w:rFonts w:ascii="宋体" w:cs="宋体" w:hAnsiTheme="minorHAnsi"/>
          <w:b/>
          <w:kern w:val="0"/>
        </w:rPr>
      </w:pPr>
      <w:r>
        <w:rPr>
          <w:rFonts w:hint="eastAsia" w:ascii="宋体" w:cs="宋体" w:hAnsiTheme="minorHAnsi"/>
          <w:b/>
          <w:kern w:val="0"/>
        </w:rPr>
        <w:t>提供材料说明：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1.提供法人或者其他组织的有效营业执照等证明文件或自然人的身份证明；</w:t>
      </w:r>
    </w:p>
    <w:p>
      <w:pPr>
        <w:autoSpaceDE w:val="0"/>
        <w:autoSpaceDN w:val="0"/>
        <w:adjustRightInd w:val="0"/>
        <w:rPr>
          <w:rFonts w:ascii="宋体" w:cs="宋体" w:hAnsiTheme="minorHAnsi"/>
          <w:kern w:val="0"/>
        </w:rPr>
      </w:pPr>
      <w:r>
        <w:rPr>
          <w:rFonts w:hint="eastAsia" w:ascii="宋体" w:cs="宋体" w:hAnsiTheme="minorHAnsi"/>
          <w:b/>
          <w:kern w:val="0"/>
          <w:szCs w:val="21"/>
        </w:rPr>
        <w:t>释义：</w:t>
      </w:r>
      <w:r>
        <w:rPr>
          <w:rFonts w:hint="eastAsia" w:ascii="宋体" w:cs="宋体" w:hAnsiTheme="minorHAnsi"/>
          <w:kern w:val="0"/>
          <w:szCs w:val="21"/>
        </w:rPr>
        <w:t>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-2证明具有良好的商业信誉和健全的财务会计制度的材料</w:t>
      </w:r>
    </w:p>
    <w:p>
      <w:pPr>
        <w:autoSpaceDE w:val="0"/>
        <w:autoSpaceDN w:val="0"/>
        <w:adjustRightInd w:val="0"/>
        <w:ind w:left="211" w:hanging="211" w:hangingChars="100"/>
        <w:rPr>
          <w:rFonts w:ascii="宋体" w:cs="宋体" w:hAnsiTheme="minorHAnsi"/>
          <w:b/>
          <w:kern w:val="0"/>
        </w:rPr>
      </w:pPr>
    </w:p>
    <w:p>
      <w:pPr>
        <w:autoSpaceDE w:val="0"/>
        <w:autoSpaceDN w:val="0"/>
        <w:adjustRightInd w:val="0"/>
        <w:ind w:left="211" w:hanging="211" w:hangingChars="100"/>
        <w:rPr>
          <w:rFonts w:ascii="宋体" w:cs="宋体" w:hAnsiTheme="minorHAnsi"/>
          <w:b/>
          <w:kern w:val="0"/>
        </w:rPr>
      </w:pPr>
      <w:r>
        <w:rPr>
          <w:rFonts w:hint="eastAsia" w:ascii="宋体" w:cs="宋体" w:hAnsiTheme="minorHAnsi"/>
          <w:b/>
          <w:kern w:val="0"/>
        </w:rPr>
        <w:t>提供材料说明：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1.提供经审计的财务报告，或基本开户银行出具的资信证明。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2.如投标人为本年度新成立企业，仅需提供最近一期资产负债表和损益表；</w:t>
      </w:r>
    </w:p>
    <w:p>
      <w:pPr>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-3证明具有履行合同所必需的设备和专业技术能力的材料</w:t>
      </w:r>
    </w:p>
    <w:p>
      <w:pPr>
        <w:autoSpaceDE w:val="0"/>
        <w:autoSpaceDN w:val="0"/>
        <w:adjustRightInd w:val="0"/>
        <w:rPr>
          <w:rFonts w:ascii="宋体" w:cs="宋体" w:hAnsiTheme="minorHAnsi"/>
          <w:b/>
          <w:kern w:val="0"/>
        </w:rPr>
      </w:pPr>
    </w:p>
    <w:p>
      <w:pPr>
        <w:autoSpaceDE w:val="0"/>
        <w:autoSpaceDN w:val="0"/>
        <w:adjustRightInd w:val="0"/>
        <w:rPr>
          <w:rFonts w:ascii="宋体" w:cs="宋体" w:hAnsiTheme="minorHAnsi"/>
          <w:b/>
          <w:kern w:val="0"/>
        </w:rPr>
      </w:pPr>
    </w:p>
    <w:p>
      <w:pPr>
        <w:autoSpaceDE w:val="0"/>
        <w:autoSpaceDN w:val="0"/>
        <w:adjustRightInd w:val="0"/>
        <w:jc w:val="center"/>
        <w:rPr>
          <w:rFonts w:ascii="宋体" w:cs="宋体" w:hAnsiTheme="minorHAnsi"/>
          <w:b/>
          <w:kern w:val="0"/>
        </w:rPr>
      </w:pPr>
      <w:r>
        <w:rPr>
          <w:rFonts w:hint="eastAsia" w:ascii="宋体" w:cs="宋体" w:hAnsiTheme="minorHAnsi"/>
          <w:b/>
          <w:kern w:val="0"/>
        </w:rPr>
        <w:t>关于具备履行合同所必需的设备和专业技术能力的承诺函（格式）</w:t>
      </w:r>
    </w:p>
    <w:p>
      <w:pPr>
        <w:autoSpaceDE w:val="0"/>
        <w:autoSpaceDN w:val="0"/>
        <w:adjustRightInd w:val="0"/>
        <w:spacing w:line="360" w:lineRule="auto"/>
        <w:rPr>
          <w:rFonts w:ascii="宋体" w:cs="宋体" w:hAnsiTheme="minorHAnsi"/>
          <w:kern w:val="0"/>
        </w:rPr>
      </w:pPr>
      <w:r>
        <w:rPr>
          <w:rFonts w:hint="eastAsia" w:ascii="宋体" w:cs="宋体" w:hAnsiTheme="minorHAnsi"/>
          <w:kern w:val="0"/>
        </w:rPr>
        <w:t>致：</w:t>
      </w:r>
      <w:r>
        <w:rPr>
          <w:rFonts w:hint="eastAsia" w:ascii="宋体" w:hAnsi="宋体"/>
        </w:rPr>
        <w:t>桂林恒保健康防护有限公司</w:t>
      </w:r>
    </w:p>
    <w:p>
      <w:pPr>
        <w:spacing w:line="360" w:lineRule="auto"/>
        <w:ind w:firstLine="420" w:firstLineChars="200"/>
      </w:pPr>
      <w:r>
        <w:rPr>
          <w:rFonts w:hint="eastAsia" w:ascii="宋体" w:hAnsi="宋体"/>
        </w:rPr>
        <w:t>根据贵方为</w:t>
      </w:r>
      <w:r>
        <w:rPr>
          <w:rFonts w:ascii="宋体" w:hAnsi="宋体"/>
        </w:rPr>
        <w:t>(</w:t>
      </w:r>
      <w:r>
        <w:rPr>
          <w:rFonts w:hint="eastAsia" w:ascii="宋体" w:hAnsi="宋体"/>
          <w:b/>
          <w:iCs/>
          <w:u w:val="single"/>
        </w:rPr>
        <w:t>项目名称</w:t>
      </w:r>
      <w:r>
        <w:rPr>
          <w:rFonts w:ascii="宋体" w:hAnsi="宋体"/>
        </w:rPr>
        <w:t>)</w:t>
      </w:r>
      <w:r>
        <w:rPr>
          <w:rFonts w:hint="eastAsia" w:ascii="宋体" w:hAnsi="宋体"/>
        </w:rPr>
        <w:t>项目招标采购的投标文件。我公司在完全理解本项目采购标的质量技术要求、商务条款及其他内容后，决定参与该项目的投标活动。并承诺，如获中标我公司将提供足够的设备和专业技术能力保证本合同履行。</w:t>
      </w:r>
    </w:p>
    <w:p>
      <w:pPr>
        <w:wordWrap w:val="0"/>
        <w:autoSpaceDE w:val="0"/>
        <w:autoSpaceDN w:val="0"/>
        <w:adjustRightInd w:val="0"/>
        <w:spacing w:line="480" w:lineRule="auto"/>
        <w:ind w:firstLine="420" w:firstLineChars="200"/>
        <w:rPr>
          <w:rFonts w:ascii="宋体" w:hAnsi="Calibri" w:cs="宋体"/>
          <w:kern w:val="0"/>
        </w:rPr>
      </w:pPr>
      <w:r>
        <w:rPr>
          <w:rFonts w:hint="eastAsia" w:ascii="宋体" w:hAnsi="Calibri" w:cs="宋体"/>
          <w:kern w:val="0"/>
        </w:rPr>
        <w:t>本公司对上述承诺的真实性负责。如有虚假，我公司同意按我方合同违约处理，并依法承担相应法律责任。</w:t>
      </w:r>
    </w:p>
    <w:p>
      <w:pPr>
        <w:spacing w:line="400" w:lineRule="exact"/>
        <w:rPr>
          <w:rFonts w:ascii="宋体" w:hAnsi="宋体"/>
          <w:b/>
          <w:bCs/>
        </w:rPr>
      </w:pPr>
    </w:p>
    <w:p>
      <w:pPr>
        <w:spacing w:line="400" w:lineRule="exact"/>
        <w:rPr>
          <w:rFonts w:ascii="宋体" w:hAnsi="宋体"/>
          <w:b/>
          <w:bCs/>
        </w:rPr>
      </w:pPr>
    </w:p>
    <w:p>
      <w:pPr>
        <w:spacing w:line="400" w:lineRule="exact"/>
        <w:rPr>
          <w:rFonts w:ascii="宋体" w:hAnsi="宋体"/>
          <w:b/>
          <w:bCs/>
        </w:rPr>
      </w:pPr>
    </w:p>
    <w:p>
      <w:pPr>
        <w:spacing w:line="480" w:lineRule="auto"/>
        <w:rPr>
          <w:rFonts w:ascii="宋体" w:hAnsi="宋体"/>
        </w:rPr>
      </w:pPr>
      <w:r>
        <w:rPr>
          <w:rFonts w:hint="eastAsia" w:ascii="宋体" w:hAnsi="宋体"/>
        </w:rPr>
        <w:t>投标人代表签字或签章</w:t>
      </w:r>
    </w:p>
    <w:p>
      <w:pPr>
        <w:spacing w:line="480" w:lineRule="auto"/>
        <w:rPr>
          <w:rFonts w:ascii="宋体" w:hAnsi="宋体"/>
          <w:u w:val="single"/>
        </w:rPr>
      </w:pPr>
      <w:r>
        <w:rPr>
          <w:rFonts w:hint="eastAsia" w:ascii="宋体" w:hAnsi="宋体"/>
        </w:rPr>
        <w:t>投标人签章</w:t>
      </w:r>
    </w:p>
    <w:p>
      <w:pPr>
        <w:spacing w:line="480" w:lineRule="auto"/>
        <w:rPr>
          <w:rFonts w:ascii="宋体" w:hAnsi="宋体"/>
        </w:rPr>
      </w:pPr>
      <w:r>
        <w:rPr>
          <w:rFonts w:hint="eastAsia" w:ascii="宋体" w:hAnsi="宋体"/>
        </w:rPr>
        <w:t>日期</w:t>
      </w: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jc w:val="center"/>
        <w:rPr>
          <w:rFonts w:ascii="宋体" w:hAnsi="宋体"/>
          <w:b/>
        </w:rPr>
      </w:pPr>
      <w:r>
        <w:rPr>
          <w:rFonts w:ascii="宋体" w:hAnsi="宋体"/>
          <w:b/>
        </w:rPr>
        <w:t>6</w:t>
      </w:r>
      <w:r>
        <w:rPr>
          <w:rFonts w:hint="eastAsia" w:ascii="宋体" w:hAnsi="宋体"/>
          <w:b/>
        </w:rPr>
        <w:t>-</w:t>
      </w:r>
      <w:r>
        <w:rPr>
          <w:rFonts w:ascii="宋体" w:hAnsi="宋体"/>
          <w:b/>
        </w:rPr>
        <w:t>4</w:t>
      </w:r>
      <w:r>
        <w:rPr>
          <w:rFonts w:hint="eastAsia" w:ascii="宋体" w:hAnsi="宋体"/>
          <w:b/>
        </w:rPr>
        <w:t>证明参加本次采购前三年内,在经营活动中没有重大违法记录的材料</w:t>
      </w:r>
    </w:p>
    <w:p>
      <w:pPr>
        <w:autoSpaceDE w:val="0"/>
        <w:autoSpaceDN w:val="0"/>
        <w:adjustRightInd w:val="0"/>
        <w:rPr>
          <w:rFonts w:ascii="宋体" w:cs="宋体" w:hAnsiTheme="minorHAnsi"/>
          <w:b/>
          <w:kern w:val="0"/>
        </w:rPr>
      </w:pPr>
    </w:p>
    <w:p>
      <w:pPr>
        <w:ind w:firstLine="422" w:firstLineChars="200"/>
        <w:rPr>
          <w:rFonts w:ascii="Arial" w:hAnsi="Arial" w:cs="Arial"/>
        </w:rPr>
      </w:pPr>
      <w:r>
        <w:rPr>
          <w:rFonts w:ascii="宋体" w:hAnsi="宋体"/>
          <w:b/>
        </w:rPr>
        <w:t>6</w:t>
      </w:r>
      <w:r>
        <w:rPr>
          <w:rFonts w:hint="eastAsia" w:ascii="宋体" w:hAnsi="宋体"/>
          <w:b/>
        </w:rPr>
        <w:t>-</w:t>
      </w:r>
      <w:r>
        <w:rPr>
          <w:rFonts w:ascii="宋体" w:hAnsi="宋体"/>
          <w:b/>
        </w:rPr>
        <w:t>4</w:t>
      </w:r>
      <w:r>
        <w:rPr>
          <w:rFonts w:hint="eastAsia" w:ascii="宋体" w:hAnsi="宋体"/>
          <w:b/>
        </w:rPr>
        <w:t>-1参加本次采购前三年内在经营活动中没有重大违法记录的</w:t>
      </w:r>
      <w:r>
        <w:rPr>
          <w:rFonts w:ascii="宋体" w:hAnsi="宋体"/>
          <w:b/>
        </w:rPr>
        <w:t>声明</w:t>
      </w:r>
      <w:r>
        <w:rPr>
          <w:rFonts w:hint="eastAsia" w:ascii="宋体" w:hAnsi="宋体"/>
          <w:b/>
        </w:rPr>
        <w:t>函（格式）</w:t>
      </w:r>
      <w:r>
        <w:rPr>
          <w:rFonts w:ascii="Arial" w:hAnsi="Arial" w:cs="Arial"/>
        </w:rPr>
        <w:br w:type="textWrapping"/>
      </w:r>
    </w:p>
    <w:p>
      <w:pPr>
        <w:wordWrap w:val="0"/>
        <w:autoSpaceDE w:val="0"/>
        <w:autoSpaceDN w:val="0"/>
        <w:adjustRightInd w:val="0"/>
        <w:spacing w:line="360" w:lineRule="auto"/>
        <w:rPr>
          <w:rFonts w:ascii="宋体" w:hAnsi="宋体"/>
        </w:rPr>
      </w:pPr>
      <w:r>
        <w:rPr>
          <w:rFonts w:ascii="宋体" w:hAnsi="宋体" w:cs="Arial"/>
        </w:rPr>
        <w:t>致：</w:t>
      </w:r>
      <w:r>
        <w:rPr>
          <w:rFonts w:hint="eastAsia" w:ascii="宋体" w:hAnsi="宋体" w:cs="Arial"/>
        </w:rPr>
        <w:t>桂林恒保健康防护有限公司</w:t>
      </w:r>
    </w:p>
    <w:p>
      <w:pPr>
        <w:wordWrap w:val="0"/>
        <w:autoSpaceDE w:val="0"/>
        <w:autoSpaceDN w:val="0"/>
        <w:adjustRightInd w:val="0"/>
        <w:spacing w:line="360" w:lineRule="auto"/>
        <w:ind w:firstLine="315" w:firstLineChars="150"/>
        <w:rPr>
          <w:rFonts w:ascii="宋体" w:hAnsi="宋体" w:cs="Arial"/>
        </w:rPr>
      </w:pPr>
      <w:r>
        <w:rPr>
          <w:rFonts w:ascii="宋体" w:hAnsi="宋体" w:cs="Arial"/>
        </w:rPr>
        <w:t>1</w:t>
      </w:r>
      <w:r>
        <w:rPr>
          <w:rFonts w:hint="eastAsia" w:ascii="宋体" w:hAnsi="宋体" w:cs="Arial"/>
        </w:rPr>
        <w:t>.</w:t>
      </w:r>
      <w:r>
        <w:rPr>
          <w:rFonts w:ascii="宋体" w:hAnsi="宋体" w:cs="Arial"/>
        </w:rPr>
        <w:t>我公司</w:t>
      </w:r>
      <w:r>
        <w:rPr>
          <w:rFonts w:hint="eastAsia" w:ascii="宋体" w:hAnsi="宋体" w:cs="Arial"/>
        </w:rPr>
        <w:t>在本项目投标截止日前</w:t>
      </w:r>
      <w:r>
        <w:rPr>
          <w:rFonts w:ascii="宋体" w:hAnsi="宋体" w:cs="Arial"/>
        </w:rPr>
        <w:t>3年内未被《全国企业信用信息公示系统》（网址：</w:t>
      </w:r>
      <w:r>
        <w:rPr>
          <w:rFonts w:ascii="宋体" w:hAnsi="宋体" w:cs="Arial"/>
          <w:w w:val="90"/>
          <w:kern w:val="10"/>
          <w:u w:val="single"/>
        </w:rPr>
        <w:t>http://gsxt.saic.gov.cn/</w:t>
      </w:r>
      <w:r>
        <w:rPr>
          <w:rFonts w:ascii="宋体" w:hAnsi="宋体" w:cs="Arial"/>
        </w:rPr>
        <w:t>）列入严重违法企业名单。</w:t>
      </w:r>
    </w:p>
    <w:p>
      <w:pPr>
        <w:wordWrap w:val="0"/>
        <w:autoSpaceDE w:val="0"/>
        <w:autoSpaceDN w:val="0"/>
        <w:adjustRightInd w:val="0"/>
        <w:spacing w:line="360" w:lineRule="auto"/>
        <w:ind w:firstLine="420" w:firstLineChars="200"/>
        <w:rPr>
          <w:rFonts w:ascii="宋体" w:hAnsi="宋体" w:cs="Arial"/>
        </w:rPr>
      </w:pPr>
      <w:r>
        <w:rPr>
          <w:rFonts w:ascii="宋体" w:hAnsi="宋体" w:cs="Arial"/>
        </w:rPr>
        <w:t>2</w:t>
      </w:r>
      <w:r>
        <w:rPr>
          <w:rFonts w:hint="eastAsia" w:ascii="宋体" w:hAnsi="宋体" w:cs="Arial"/>
        </w:rPr>
        <w:t>.</w:t>
      </w:r>
      <w:r>
        <w:rPr>
          <w:rFonts w:ascii="宋体" w:hAnsi="宋体" w:cs="Arial"/>
        </w:rPr>
        <w:t>我公司</w:t>
      </w:r>
      <w:r>
        <w:rPr>
          <w:rFonts w:hint="eastAsia" w:ascii="宋体" w:hAnsi="宋体" w:cs="Arial"/>
        </w:rPr>
        <w:t>在本项目投标截止日前</w:t>
      </w:r>
      <w:r>
        <w:rPr>
          <w:rFonts w:ascii="宋体" w:hAnsi="宋体" w:cs="Arial"/>
        </w:rPr>
        <w:t>3年内在经营活动中</w:t>
      </w:r>
      <w:r>
        <w:rPr>
          <w:rFonts w:hint="eastAsia" w:ascii="宋体" w:hAnsi="宋体" w:cs="Arial"/>
        </w:rPr>
        <w:t>没有因违法经营受到刑事处罚或者责令停产停业、吊销许可证或者执照、较大数额罚款等行政处罚</w:t>
      </w:r>
      <w:r>
        <w:rPr>
          <w:rFonts w:ascii="宋体" w:hAnsi="宋体" w:cs="Arial"/>
        </w:rPr>
        <w:t>。</w:t>
      </w:r>
    </w:p>
    <w:p>
      <w:pPr>
        <w:wordWrap w:val="0"/>
        <w:autoSpaceDE w:val="0"/>
        <w:autoSpaceDN w:val="0"/>
        <w:adjustRightInd w:val="0"/>
        <w:spacing w:line="360" w:lineRule="auto"/>
        <w:ind w:firstLine="420" w:firstLineChars="200"/>
        <w:rPr>
          <w:rFonts w:ascii="宋体" w:hAnsi="宋体" w:cs="Arial"/>
        </w:rPr>
      </w:pPr>
      <w:r>
        <w:rPr>
          <w:rFonts w:hint="eastAsia" w:ascii="宋体" w:hAnsi="宋体" w:cs="Arial"/>
        </w:rPr>
        <w:t>3.我公司在本项目投标截止日前</w:t>
      </w:r>
      <w:r>
        <w:rPr>
          <w:rFonts w:ascii="宋体" w:hAnsi="宋体" w:cs="Arial"/>
        </w:rPr>
        <w:t>3年内</w:t>
      </w:r>
      <w:r>
        <w:rPr>
          <w:rFonts w:hint="eastAsia" w:ascii="宋体" w:hAnsi="宋体" w:cs="Arial"/>
        </w:rPr>
        <w:t>在</w:t>
      </w:r>
      <w:r>
        <w:rPr>
          <w:rFonts w:ascii="宋体" w:hAnsi="宋体" w:cs="Arial"/>
        </w:rPr>
        <w:t>“</w:t>
      </w:r>
      <w:r>
        <w:rPr>
          <w:rFonts w:hint="eastAsia" w:ascii="宋体" w:hAnsi="宋体" w:cs="Arial"/>
        </w:rPr>
        <w:t>信用中国</w:t>
      </w:r>
      <w:r>
        <w:rPr>
          <w:rFonts w:ascii="宋体" w:hAnsi="宋体" w:cs="Arial"/>
        </w:rPr>
        <w:t>”</w:t>
      </w:r>
      <w:r>
        <w:rPr>
          <w:rFonts w:hint="eastAsia" w:ascii="宋体" w:hAnsi="宋体" w:cs="Arial"/>
        </w:rPr>
        <w:t>网站（</w:t>
      </w:r>
      <w:r>
        <w:rPr>
          <w:rFonts w:ascii="宋体" w:hAnsi="宋体" w:cs="Arial"/>
          <w:u w:val="single"/>
        </w:rPr>
        <w:t>www.creditchina.gov.cn</w:t>
      </w:r>
      <w:r>
        <w:rPr>
          <w:rFonts w:hint="eastAsia" w:ascii="宋体" w:hAnsi="宋体" w:cs="Arial"/>
        </w:rPr>
        <w:t>）没有被列入失信被执行人、重大税收违法案件当事人名单；</w:t>
      </w:r>
    </w:p>
    <w:p>
      <w:pPr>
        <w:wordWrap w:val="0"/>
        <w:autoSpaceDE w:val="0"/>
        <w:autoSpaceDN w:val="0"/>
        <w:adjustRightInd w:val="0"/>
        <w:spacing w:line="360" w:lineRule="auto"/>
        <w:ind w:firstLine="420" w:firstLineChars="200"/>
        <w:rPr>
          <w:rFonts w:ascii="宋体" w:hAnsi="宋体" w:cs="Arial"/>
        </w:rPr>
      </w:pPr>
      <w:r>
        <w:rPr>
          <w:rFonts w:ascii="宋体" w:hAnsi="宋体" w:cs="Arial"/>
        </w:rPr>
        <w:t>特此声明</w:t>
      </w:r>
      <w:r>
        <w:rPr>
          <w:rFonts w:hint="eastAsia" w:ascii="宋体" w:hAnsi="宋体" w:cs="Arial"/>
        </w:rPr>
        <w:t>。若</w:t>
      </w:r>
      <w:r>
        <w:rPr>
          <w:rFonts w:ascii="宋体" w:hAnsi="宋体" w:cs="Arial"/>
        </w:rPr>
        <w:t>以上声明不真实，我方全部承担虚假投标的责任，中标无效，并按法律、法规的规定接受处罚。</w:t>
      </w:r>
    </w:p>
    <w:p>
      <w:pPr>
        <w:autoSpaceDE w:val="0"/>
        <w:autoSpaceDN w:val="0"/>
        <w:adjustRightInd w:val="0"/>
        <w:spacing w:line="360" w:lineRule="auto"/>
        <w:ind w:firstLine="420" w:firstLineChars="200"/>
        <w:rPr>
          <w:rFonts w:ascii="Arial" w:hAnsi="Arial" w:cs="Arial"/>
        </w:rPr>
      </w:pPr>
    </w:p>
    <w:p>
      <w:pPr>
        <w:spacing w:line="400" w:lineRule="exact"/>
        <w:rPr>
          <w:rFonts w:ascii="宋体" w:hAnsi="Calibri" w:cs="宋体"/>
          <w:kern w:val="0"/>
        </w:rPr>
      </w:pPr>
    </w:p>
    <w:p>
      <w:pPr>
        <w:spacing w:line="400" w:lineRule="exact"/>
        <w:rPr>
          <w:rFonts w:ascii="宋体" w:hAnsi="宋体"/>
          <w:b/>
          <w:bCs/>
        </w:rPr>
      </w:pPr>
    </w:p>
    <w:p>
      <w:pPr>
        <w:spacing w:line="480" w:lineRule="auto"/>
        <w:rPr>
          <w:rFonts w:ascii="宋体" w:hAnsi="宋体"/>
        </w:rPr>
      </w:pPr>
      <w:r>
        <w:rPr>
          <w:rFonts w:hint="eastAsia" w:ascii="宋体" w:hAnsi="宋体"/>
        </w:rPr>
        <w:t>投标人代表签字或签章</w:t>
      </w:r>
    </w:p>
    <w:p>
      <w:pPr>
        <w:spacing w:line="480" w:lineRule="auto"/>
        <w:rPr>
          <w:rFonts w:ascii="宋体" w:hAnsi="宋体"/>
          <w:u w:val="single"/>
        </w:rPr>
      </w:pPr>
      <w:r>
        <w:rPr>
          <w:rFonts w:hint="eastAsia" w:ascii="宋体" w:hAnsi="宋体"/>
        </w:rPr>
        <w:t>投标人签章</w:t>
      </w:r>
    </w:p>
    <w:p>
      <w:pPr>
        <w:rPr>
          <w:rFonts w:ascii="宋体" w:hAnsi="宋体"/>
          <w:b/>
        </w:rPr>
      </w:pPr>
      <w:r>
        <w:rPr>
          <w:rFonts w:hint="eastAsia" w:ascii="宋体" w:hAnsi="宋体"/>
        </w:rPr>
        <w:t>日      期</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autoSpaceDE w:val="0"/>
        <w:autoSpaceDN w:val="0"/>
        <w:adjustRightInd w:val="0"/>
        <w:jc w:val="center"/>
        <w:rPr>
          <w:rFonts w:ascii="宋体" w:hAnsi="宋体" w:cs="Arial"/>
          <w:b/>
        </w:rPr>
      </w:pPr>
      <w:r>
        <w:rPr>
          <w:rFonts w:ascii="宋体" w:hAnsi="宋体" w:cs="Arial"/>
          <w:b/>
        </w:rPr>
        <w:t>6</w:t>
      </w:r>
      <w:r>
        <w:rPr>
          <w:rFonts w:hint="eastAsia" w:ascii="宋体" w:hAnsi="宋体" w:cs="Arial"/>
          <w:b/>
        </w:rPr>
        <w:t>-</w:t>
      </w:r>
      <w:r>
        <w:rPr>
          <w:rFonts w:ascii="宋体" w:hAnsi="宋体" w:cs="Arial"/>
          <w:b/>
        </w:rPr>
        <w:t>4</w:t>
      </w:r>
      <w:r>
        <w:rPr>
          <w:rFonts w:hint="eastAsia" w:ascii="宋体" w:hAnsi="宋体" w:cs="Arial"/>
          <w:b/>
        </w:rPr>
        <w:t>-2投标人信用信息自查记录：</w:t>
      </w:r>
    </w:p>
    <w:p>
      <w:pPr>
        <w:autoSpaceDE w:val="0"/>
        <w:autoSpaceDN w:val="0"/>
        <w:adjustRightInd w:val="0"/>
        <w:rPr>
          <w:rFonts w:ascii="宋体" w:hAnsi="宋体"/>
        </w:rPr>
      </w:pPr>
      <w:r>
        <w:rPr>
          <w:rFonts w:hint="eastAsia" w:ascii="宋体" w:hAnsi="宋体"/>
        </w:rPr>
        <w:t>①提供在《信用中国》（网站：</w:t>
      </w:r>
      <w:r>
        <w:rPr>
          <w:rFonts w:ascii="宋体" w:hAnsi="宋体"/>
        </w:rPr>
        <w:t>www.creditchina.gov.cn</w:t>
      </w:r>
      <w:r>
        <w:rPr>
          <w:rFonts w:hint="eastAsia" w:ascii="宋体" w:hAnsi="宋体"/>
        </w:rPr>
        <w:t>）中失信被执行人、重大税收违法案件信息自查记录截图。</w:t>
      </w:r>
    </w:p>
    <w:p>
      <w:pPr>
        <w:tabs>
          <w:tab w:val="left" w:pos="2836"/>
        </w:tabs>
        <w:rPr>
          <w:rFonts w:ascii="宋体" w:hAnsi="宋体"/>
        </w:rPr>
      </w:pPr>
    </w:p>
    <w:p>
      <w:pPr>
        <w:rPr>
          <w:rFonts w:ascii="宋体" w:hAnsi="宋体"/>
        </w:rPr>
      </w:pPr>
    </w:p>
    <w:p>
      <w:pPr>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-5投标保证金证明文件</w:t>
      </w:r>
    </w:p>
    <w:p>
      <w:pPr>
        <w:autoSpaceDE w:val="0"/>
        <w:autoSpaceDN w:val="0"/>
        <w:adjustRightInd w:val="0"/>
        <w:rPr>
          <w:rFonts w:ascii="宋体" w:cs="宋体" w:hAnsiTheme="minorHAnsi"/>
          <w:b/>
          <w:kern w:val="0"/>
        </w:rPr>
      </w:pPr>
    </w:p>
    <w:p>
      <w:pPr>
        <w:autoSpaceDE w:val="0"/>
        <w:autoSpaceDN w:val="0"/>
        <w:adjustRightInd w:val="0"/>
        <w:rPr>
          <w:rFonts w:ascii="宋体" w:hAnsi="宋体"/>
        </w:rPr>
      </w:pPr>
      <w:r>
        <w:rPr>
          <w:rFonts w:hint="eastAsia" w:ascii="宋体" w:cs="宋体" w:hAnsiTheme="minorHAnsi"/>
          <w:b/>
          <w:kern w:val="0"/>
        </w:rPr>
        <w:t>提供材料说明：</w:t>
      </w:r>
    </w:p>
    <w:p>
      <w:pPr>
        <w:autoSpaceDE w:val="0"/>
        <w:autoSpaceDN w:val="0"/>
        <w:adjustRightInd w:val="0"/>
        <w:rPr>
          <w:rFonts w:ascii="宋体" w:hAnsi="宋体" w:cs="宋体"/>
          <w:kern w:val="0"/>
        </w:rPr>
      </w:pPr>
      <w:r>
        <w:rPr>
          <w:rFonts w:hint="eastAsia" w:ascii="宋体" w:hAnsi="宋体" w:cs="宋体"/>
          <w:kern w:val="0"/>
        </w:rPr>
        <w:t xml:space="preserve">1. </w:t>
      </w:r>
      <w:r>
        <w:rPr>
          <w:rFonts w:hint="eastAsia" w:ascii="宋体" w:hAnsi="宋体"/>
        </w:rPr>
        <w:t>投标人须在投标文件中提供证明其已缴纳投标保证金的证明文件或凭证；</w:t>
      </w:r>
      <w:r>
        <w:rPr>
          <w:rFonts w:ascii="宋体" w:hAnsi="宋体"/>
        </w:rPr>
        <w:t xml:space="preserve"> </w:t>
      </w:r>
    </w:p>
    <w:p>
      <w:pPr>
        <w:ind w:left="315" w:hanging="315" w:hangingChars="150"/>
        <w:rPr>
          <w:rFonts w:ascii="宋体" w:hAnsi="宋体"/>
        </w:rPr>
      </w:pPr>
      <w:r>
        <w:rPr>
          <w:rFonts w:ascii="宋体" w:hAnsi="宋体"/>
        </w:rPr>
        <w:t>2</w:t>
      </w:r>
      <w:r>
        <w:rPr>
          <w:rFonts w:hint="eastAsia" w:ascii="宋体" w:hAnsi="宋体"/>
        </w:rPr>
        <w:t>. 投标保证金需从投标人基本开户行转出。</w:t>
      </w:r>
    </w:p>
    <w:p>
      <w:pPr>
        <w:spacing w:line="480" w:lineRule="auto"/>
        <w:rPr>
          <w:rFonts w:ascii="宋体" w:hAnsi="宋体"/>
          <w:sz w:val="28"/>
          <w:szCs w:val="28"/>
        </w:rPr>
      </w:pPr>
    </w:p>
    <w:p>
      <w:pPr>
        <w:spacing w:line="480" w:lineRule="auto"/>
        <w:ind w:firstLine="1260" w:firstLineChars="450"/>
        <w:rPr>
          <w:rFonts w:ascii="宋体" w:hAnsi="宋体"/>
          <w:sz w:val="28"/>
          <w:szCs w:val="28"/>
        </w:rPr>
      </w:pPr>
    </w:p>
    <w:p>
      <w:pPr>
        <w:spacing w:line="480" w:lineRule="auto"/>
        <w:ind w:firstLine="700" w:firstLineChars="250"/>
        <w:rPr>
          <w:rFonts w:ascii="宋体" w:hAnsi="宋体"/>
          <w:sz w:val="28"/>
          <w:szCs w:val="28"/>
        </w:rPr>
      </w:pPr>
    </w:p>
    <w:p>
      <w:pPr>
        <w:spacing w:line="480" w:lineRule="auto"/>
        <w:ind w:firstLine="700" w:firstLineChars="250"/>
        <w:rPr>
          <w:rFonts w:ascii="宋体" w:hAnsi="宋体"/>
          <w:sz w:val="28"/>
          <w:szCs w:val="28"/>
        </w:rPr>
        <w:sectPr>
          <w:pgSz w:w="11906" w:h="16838"/>
          <w:pgMar w:top="1440" w:right="1440" w:bottom="1440" w:left="1440" w:header="851" w:footer="992" w:gutter="0"/>
          <w:cols w:space="0" w:num="1"/>
          <w:docGrid w:type="lines" w:linePitch="334" w:charSpace="0"/>
        </w:sectPr>
      </w:pPr>
    </w:p>
    <w:p>
      <w:pPr>
        <w:pStyle w:val="5"/>
        <w:jc w:val="center"/>
      </w:pPr>
      <w:bookmarkStart w:id="11" w:name="_Toc508976624"/>
      <w:bookmarkStart w:id="12" w:name="_Toc17282894"/>
      <w:r>
        <w:t>7</w:t>
      </w:r>
      <w:r>
        <w:rPr>
          <w:rFonts w:hint="eastAsia"/>
        </w:rPr>
        <w:t>.技术和商务文件</w:t>
      </w:r>
      <w:bookmarkEnd w:id="11"/>
      <w:bookmarkEnd w:id="12"/>
    </w:p>
    <w:p>
      <w:pPr>
        <w:autoSpaceDE w:val="0"/>
        <w:autoSpaceDN w:val="0"/>
        <w:adjustRightInd w:val="0"/>
        <w:ind w:left="945" w:leftChars="300" w:hanging="315" w:hangingChars="150"/>
        <w:rPr>
          <w:rFonts w:ascii="宋体" w:hAnsi="宋体" w:cs="宋体"/>
          <w:kern w:val="0"/>
        </w:rPr>
      </w:pPr>
    </w:p>
    <w:p>
      <w:pPr>
        <w:autoSpaceDE w:val="0"/>
        <w:autoSpaceDN w:val="0"/>
        <w:adjustRightInd w:val="0"/>
        <w:rPr>
          <w:rFonts w:ascii="宋体" w:hAnsi="宋体"/>
        </w:rPr>
      </w:pPr>
      <w:r>
        <w:rPr>
          <w:rFonts w:hint="eastAsia" w:ascii="宋体" w:cs="宋体" w:hAnsiTheme="minorHAnsi"/>
          <w:b/>
          <w:kern w:val="0"/>
        </w:rPr>
        <w:t>提供材料说明：</w:t>
      </w:r>
    </w:p>
    <w:p>
      <w:pPr>
        <w:ind w:left="315" w:hanging="315" w:hangingChars="150"/>
        <w:rPr>
          <w:rFonts w:ascii="宋体" w:hAnsi="宋体"/>
        </w:rPr>
      </w:pPr>
      <w:r>
        <w:rPr>
          <w:rFonts w:hint="eastAsia" w:ascii="宋体" w:hAnsi="宋体"/>
        </w:rPr>
        <w:t>1.项目设计图纸等；</w:t>
      </w:r>
    </w:p>
    <w:p>
      <w:pPr>
        <w:rPr>
          <w:rFonts w:ascii="宋体" w:hAnsi="宋体"/>
        </w:rPr>
      </w:pPr>
      <w:r>
        <w:rPr>
          <w:rFonts w:hint="eastAsia" w:ascii="宋体" w:hAnsi="宋体"/>
        </w:rPr>
        <w:t>2.项目投标报价清单（投标人自行编写格式）；</w:t>
      </w:r>
    </w:p>
    <w:p>
      <w:pPr>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rPr>
          <w:rFonts w:ascii="宋体" w:hAnsi="宋体"/>
        </w:rPr>
      </w:pPr>
    </w:p>
    <w:p>
      <w:pPr>
        <w:rPr>
          <w:rFonts w:ascii="宋体" w:hAnsi="宋体"/>
        </w:rPr>
      </w:pPr>
    </w:p>
    <w:sectPr>
      <w:head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ODEzOTU1OWY2ZjE0NmVlMDNiM2VkOGZjZmU0MzQifQ=="/>
    <w:docVar w:name="KSO_WPS_MARK_KEY" w:val="0c4b2f23-e4ca-40da-88ac-0613d8b8368c"/>
  </w:docVars>
  <w:rsids>
    <w:rsidRoot w:val="009F77A3"/>
    <w:rsid w:val="00006798"/>
    <w:rsid w:val="0001244A"/>
    <w:rsid w:val="000124B1"/>
    <w:rsid w:val="00021445"/>
    <w:rsid w:val="000269D0"/>
    <w:rsid w:val="00042CF8"/>
    <w:rsid w:val="00047158"/>
    <w:rsid w:val="00050C3D"/>
    <w:rsid w:val="00051C8D"/>
    <w:rsid w:val="00053494"/>
    <w:rsid w:val="00054BA1"/>
    <w:rsid w:val="00054EC4"/>
    <w:rsid w:val="00060B40"/>
    <w:rsid w:val="00075E46"/>
    <w:rsid w:val="00082454"/>
    <w:rsid w:val="00082BFD"/>
    <w:rsid w:val="00084223"/>
    <w:rsid w:val="0008438F"/>
    <w:rsid w:val="0009236B"/>
    <w:rsid w:val="00093109"/>
    <w:rsid w:val="00096F8B"/>
    <w:rsid w:val="000A05DE"/>
    <w:rsid w:val="000A1080"/>
    <w:rsid w:val="000A20D6"/>
    <w:rsid w:val="000A5D4F"/>
    <w:rsid w:val="000A73C4"/>
    <w:rsid w:val="000B27F4"/>
    <w:rsid w:val="000B71AF"/>
    <w:rsid w:val="000C3EFB"/>
    <w:rsid w:val="000C4DB3"/>
    <w:rsid w:val="000D089C"/>
    <w:rsid w:val="000E02E3"/>
    <w:rsid w:val="000E10DA"/>
    <w:rsid w:val="000F0D3E"/>
    <w:rsid w:val="000F2961"/>
    <w:rsid w:val="000F2B06"/>
    <w:rsid w:val="00100183"/>
    <w:rsid w:val="00101448"/>
    <w:rsid w:val="00103E22"/>
    <w:rsid w:val="001172E6"/>
    <w:rsid w:val="001241AE"/>
    <w:rsid w:val="00124588"/>
    <w:rsid w:val="00124AA4"/>
    <w:rsid w:val="00137959"/>
    <w:rsid w:val="001416B8"/>
    <w:rsid w:val="0014178E"/>
    <w:rsid w:val="00154ACD"/>
    <w:rsid w:val="00155AD4"/>
    <w:rsid w:val="00165A05"/>
    <w:rsid w:val="00193C09"/>
    <w:rsid w:val="0019749E"/>
    <w:rsid w:val="001A25E1"/>
    <w:rsid w:val="001A558F"/>
    <w:rsid w:val="001C5AED"/>
    <w:rsid w:val="001C666D"/>
    <w:rsid w:val="001D164D"/>
    <w:rsid w:val="001D496B"/>
    <w:rsid w:val="001E6A16"/>
    <w:rsid w:val="001F0902"/>
    <w:rsid w:val="001F2C4D"/>
    <w:rsid w:val="001F572B"/>
    <w:rsid w:val="001F72CB"/>
    <w:rsid w:val="00203B54"/>
    <w:rsid w:val="00213FDA"/>
    <w:rsid w:val="002159A5"/>
    <w:rsid w:val="002160DE"/>
    <w:rsid w:val="00225167"/>
    <w:rsid w:val="00226F66"/>
    <w:rsid w:val="0023744F"/>
    <w:rsid w:val="0024354A"/>
    <w:rsid w:val="002441DB"/>
    <w:rsid w:val="00251316"/>
    <w:rsid w:val="00255EA4"/>
    <w:rsid w:val="0025689C"/>
    <w:rsid w:val="00260F60"/>
    <w:rsid w:val="00272391"/>
    <w:rsid w:val="00285290"/>
    <w:rsid w:val="002A4817"/>
    <w:rsid w:val="002A65D0"/>
    <w:rsid w:val="002B50DA"/>
    <w:rsid w:val="002C525E"/>
    <w:rsid w:val="002C5F49"/>
    <w:rsid w:val="002C7E8B"/>
    <w:rsid w:val="002D38FF"/>
    <w:rsid w:val="002D53E7"/>
    <w:rsid w:val="002F08CC"/>
    <w:rsid w:val="002F1F1F"/>
    <w:rsid w:val="0030056A"/>
    <w:rsid w:val="00300F98"/>
    <w:rsid w:val="003034AF"/>
    <w:rsid w:val="003048D2"/>
    <w:rsid w:val="00323FAE"/>
    <w:rsid w:val="00324002"/>
    <w:rsid w:val="003248B6"/>
    <w:rsid w:val="00334DCF"/>
    <w:rsid w:val="003541D0"/>
    <w:rsid w:val="0036085D"/>
    <w:rsid w:val="003634BA"/>
    <w:rsid w:val="0036709C"/>
    <w:rsid w:val="00372C1A"/>
    <w:rsid w:val="00373DF3"/>
    <w:rsid w:val="0037715E"/>
    <w:rsid w:val="00380D65"/>
    <w:rsid w:val="00385DD8"/>
    <w:rsid w:val="0038670D"/>
    <w:rsid w:val="0039773D"/>
    <w:rsid w:val="003A68C0"/>
    <w:rsid w:val="003B2C50"/>
    <w:rsid w:val="003C65C3"/>
    <w:rsid w:val="003D1AC1"/>
    <w:rsid w:val="003D6532"/>
    <w:rsid w:val="003E0B84"/>
    <w:rsid w:val="003E3FE3"/>
    <w:rsid w:val="003E4220"/>
    <w:rsid w:val="003E7A64"/>
    <w:rsid w:val="003E7B59"/>
    <w:rsid w:val="003F1E25"/>
    <w:rsid w:val="003F5827"/>
    <w:rsid w:val="003F7039"/>
    <w:rsid w:val="00400060"/>
    <w:rsid w:val="004017E8"/>
    <w:rsid w:val="00403A34"/>
    <w:rsid w:val="0040534E"/>
    <w:rsid w:val="00410531"/>
    <w:rsid w:val="00412490"/>
    <w:rsid w:val="00415DD5"/>
    <w:rsid w:val="00416613"/>
    <w:rsid w:val="00424CAD"/>
    <w:rsid w:val="0044166A"/>
    <w:rsid w:val="00447569"/>
    <w:rsid w:val="00452D9F"/>
    <w:rsid w:val="0045398A"/>
    <w:rsid w:val="004554B9"/>
    <w:rsid w:val="00461F4F"/>
    <w:rsid w:val="00470392"/>
    <w:rsid w:val="00473EAB"/>
    <w:rsid w:val="004817E6"/>
    <w:rsid w:val="004827DA"/>
    <w:rsid w:val="004956E2"/>
    <w:rsid w:val="004969F9"/>
    <w:rsid w:val="004A245F"/>
    <w:rsid w:val="004A4A12"/>
    <w:rsid w:val="004B78A4"/>
    <w:rsid w:val="004C2D66"/>
    <w:rsid w:val="004C3D9D"/>
    <w:rsid w:val="004D59B2"/>
    <w:rsid w:val="004D5C21"/>
    <w:rsid w:val="004E5E2D"/>
    <w:rsid w:val="004F342E"/>
    <w:rsid w:val="00504210"/>
    <w:rsid w:val="005050E6"/>
    <w:rsid w:val="005130AD"/>
    <w:rsid w:val="005149CB"/>
    <w:rsid w:val="00514E57"/>
    <w:rsid w:val="00531AB2"/>
    <w:rsid w:val="00532DF3"/>
    <w:rsid w:val="0054243C"/>
    <w:rsid w:val="00546995"/>
    <w:rsid w:val="00550206"/>
    <w:rsid w:val="00572029"/>
    <w:rsid w:val="00585EA6"/>
    <w:rsid w:val="005A4A13"/>
    <w:rsid w:val="005A5D56"/>
    <w:rsid w:val="005B10AB"/>
    <w:rsid w:val="005B232B"/>
    <w:rsid w:val="005C222F"/>
    <w:rsid w:val="005C4E73"/>
    <w:rsid w:val="005C5E80"/>
    <w:rsid w:val="005D0EB9"/>
    <w:rsid w:val="005E1168"/>
    <w:rsid w:val="005E1CED"/>
    <w:rsid w:val="005F0868"/>
    <w:rsid w:val="005F21D8"/>
    <w:rsid w:val="005F2982"/>
    <w:rsid w:val="005F346D"/>
    <w:rsid w:val="005F726E"/>
    <w:rsid w:val="006020CF"/>
    <w:rsid w:val="0061138D"/>
    <w:rsid w:val="00613B8E"/>
    <w:rsid w:val="006145EA"/>
    <w:rsid w:val="00615ADB"/>
    <w:rsid w:val="00633C8F"/>
    <w:rsid w:val="00637EA9"/>
    <w:rsid w:val="0064078D"/>
    <w:rsid w:val="00640954"/>
    <w:rsid w:val="00647783"/>
    <w:rsid w:val="00654822"/>
    <w:rsid w:val="006669EC"/>
    <w:rsid w:val="00672B76"/>
    <w:rsid w:val="00692B3F"/>
    <w:rsid w:val="006A18E2"/>
    <w:rsid w:val="006A1F12"/>
    <w:rsid w:val="006A2C49"/>
    <w:rsid w:val="006A3B68"/>
    <w:rsid w:val="006A4E90"/>
    <w:rsid w:val="006A6A27"/>
    <w:rsid w:val="006D6BDD"/>
    <w:rsid w:val="006E0339"/>
    <w:rsid w:val="006E74D8"/>
    <w:rsid w:val="006F196C"/>
    <w:rsid w:val="006F3DC2"/>
    <w:rsid w:val="006F729C"/>
    <w:rsid w:val="006F7D28"/>
    <w:rsid w:val="007071B1"/>
    <w:rsid w:val="007125B8"/>
    <w:rsid w:val="007211B2"/>
    <w:rsid w:val="00721752"/>
    <w:rsid w:val="00725C3D"/>
    <w:rsid w:val="00745F33"/>
    <w:rsid w:val="0075545D"/>
    <w:rsid w:val="00761494"/>
    <w:rsid w:val="00771715"/>
    <w:rsid w:val="007760DC"/>
    <w:rsid w:val="00780D68"/>
    <w:rsid w:val="00793E61"/>
    <w:rsid w:val="0079718E"/>
    <w:rsid w:val="007B2AB5"/>
    <w:rsid w:val="007C11BC"/>
    <w:rsid w:val="007C5916"/>
    <w:rsid w:val="007D6372"/>
    <w:rsid w:val="007D6BA3"/>
    <w:rsid w:val="007D7837"/>
    <w:rsid w:val="007E174C"/>
    <w:rsid w:val="007E2033"/>
    <w:rsid w:val="007E2AAB"/>
    <w:rsid w:val="007E4024"/>
    <w:rsid w:val="007F064D"/>
    <w:rsid w:val="007F1E05"/>
    <w:rsid w:val="007F7668"/>
    <w:rsid w:val="0080271C"/>
    <w:rsid w:val="00802E04"/>
    <w:rsid w:val="008121EC"/>
    <w:rsid w:val="008165D7"/>
    <w:rsid w:val="00816700"/>
    <w:rsid w:val="00837FAE"/>
    <w:rsid w:val="00857EE8"/>
    <w:rsid w:val="0086382C"/>
    <w:rsid w:val="00865977"/>
    <w:rsid w:val="008743D0"/>
    <w:rsid w:val="00886437"/>
    <w:rsid w:val="00890CB1"/>
    <w:rsid w:val="0089386C"/>
    <w:rsid w:val="008A1183"/>
    <w:rsid w:val="008A2AAB"/>
    <w:rsid w:val="008A728A"/>
    <w:rsid w:val="008B3849"/>
    <w:rsid w:val="008B520F"/>
    <w:rsid w:val="008B5B82"/>
    <w:rsid w:val="008C4EB9"/>
    <w:rsid w:val="008C63FA"/>
    <w:rsid w:val="008F14CA"/>
    <w:rsid w:val="008F332E"/>
    <w:rsid w:val="008F7790"/>
    <w:rsid w:val="00900B2A"/>
    <w:rsid w:val="009026A5"/>
    <w:rsid w:val="00911737"/>
    <w:rsid w:val="00912B22"/>
    <w:rsid w:val="0091431C"/>
    <w:rsid w:val="00915B62"/>
    <w:rsid w:val="00937C93"/>
    <w:rsid w:val="009439F3"/>
    <w:rsid w:val="009528BD"/>
    <w:rsid w:val="00952F86"/>
    <w:rsid w:val="00956407"/>
    <w:rsid w:val="00957D36"/>
    <w:rsid w:val="00960DE5"/>
    <w:rsid w:val="00962ED2"/>
    <w:rsid w:val="009673CE"/>
    <w:rsid w:val="009774A9"/>
    <w:rsid w:val="00977DD4"/>
    <w:rsid w:val="00980BAC"/>
    <w:rsid w:val="00981CD6"/>
    <w:rsid w:val="00991F2F"/>
    <w:rsid w:val="00996E9B"/>
    <w:rsid w:val="009A2F7A"/>
    <w:rsid w:val="009B0684"/>
    <w:rsid w:val="009B1362"/>
    <w:rsid w:val="009C6FB0"/>
    <w:rsid w:val="009E5472"/>
    <w:rsid w:val="009F7072"/>
    <w:rsid w:val="009F77A3"/>
    <w:rsid w:val="00A04186"/>
    <w:rsid w:val="00A17E85"/>
    <w:rsid w:val="00A24894"/>
    <w:rsid w:val="00A317CB"/>
    <w:rsid w:val="00A33D36"/>
    <w:rsid w:val="00A365F8"/>
    <w:rsid w:val="00A4000E"/>
    <w:rsid w:val="00A42394"/>
    <w:rsid w:val="00A54999"/>
    <w:rsid w:val="00A5618F"/>
    <w:rsid w:val="00A57133"/>
    <w:rsid w:val="00A60574"/>
    <w:rsid w:val="00A61F80"/>
    <w:rsid w:val="00A770BF"/>
    <w:rsid w:val="00A82897"/>
    <w:rsid w:val="00A96C30"/>
    <w:rsid w:val="00AA17D4"/>
    <w:rsid w:val="00AA22A0"/>
    <w:rsid w:val="00AD032B"/>
    <w:rsid w:val="00AD1FF7"/>
    <w:rsid w:val="00AD753C"/>
    <w:rsid w:val="00AE52D4"/>
    <w:rsid w:val="00AF77FD"/>
    <w:rsid w:val="00B075CE"/>
    <w:rsid w:val="00B11291"/>
    <w:rsid w:val="00B16417"/>
    <w:rsid w:val="00B239DD"/>
    <w:rsid w:val="00B2466C"/>
    <w:rsid w:val="00B327AC"/>
    <w:rsid w:val="00B45D31"/>
    <w:rsid w:val="00B50093"/>
    <w:rsid w:val="00B70E34"/>
    <w:rsid w:val="00B7271B"/>
    <w:rsid w:val="00B77A53"/>
    <w:rsid w:val="00B77A68"/>
    <w:rsid w:val="00B838E4"/>
    <w:rsid w:val="00B8794D"/>
    <w:rsid w:val="00B91C54"/>
    <w:rsid w:val="00BA1DDE"/>
    <w:rsid w:val="00BA4A10"/>
    <w:rsid w:val="00BA59B0"/>
    <w:rsid w:val="00BC5DEF"/>
    <w:rsid w:val="00BD453E"/>
    <w:rsid w:val="00BF422E"/>
    <w:rsid w:val="00BF5D38"/>
    <w:rsid w:val="00BF7F45"/>
    <w:rsid w:val="00C02C98"/>
    <w:rsid w:val="00C04A09"/>
    <w:rsid w:val="00C051AD"/>
    <w:rsid w:val="00C05BEF"/>
    <w:rsid w:val="00C12311"/>
    <w:rsid w:val="00C21B58"/>
    <w:rsid w:val="00C236B1"/>
    <w:rsid w:val="00C34669"/>
    <w:rsid w:val="00C42417"/>
    <w:rsid w:val="00C4697A"/>
    <w:rsid w:val="00C50C83"/>
    <w:rsid w:val="00C57C13"/>
    <w:rsid w:val="00C623FC"/>
    <w:rsid w:val="00C62C43"/>
    <w:rsid w:val="00C63A4D"/>
    <w:rsid w:val="00C6654E"/>
    <w:rsid w:val="00C7268D"/>
    <w:rsid w:val="00C8276C"/>
    <w:rsid w:val="00C92482"/>
    <w:rsid w:val="00CA6354"/>
    <w:rsid w:val="00CB643E"/>
    <w:rsid w:val="00CB686D"/>
    <w:rsid w:val="00CB7037"/>
    <w:rsid w:val="00CB733D"/>
    <w:rsid w:val="00CC026D"/>
    <w:rsid w:val="00CC40D8"/>
    <w:rsid w:val="00CE1DEC"/>
    <w:rsid w:val="00CE6FA8"/>
    <w:rsid w:val="00CF3B49"/>
    <w:rsid w:val="00CF5B96"/>
    <w:rsid w:val="00D01B5F"/>
    <w:rsid w:val="00D02DB0"/>
    <w:rsid w:val="00D153B7"/>
    <w:rsid w:val="00D15C55"/>
    <w:rsid w:val="00D15E61"/>
    <w:rsid w:val="00D25316"/>
    <w:rsid w:val="00D26F63"/>
    <w:rsid w:val="00D368DF"/>
    <w:rsid w:val="00D45B9D"/>
    <w:rsid w:val="00D50107"/>
    <w:rsid w:val="00D554B1"/>
    <w:rsid w:val="00D62DE1"/>
    <w:rsid w:val="00D640FA"/>
    <w:rsid w:val="00D748AF"/>
    <w:rsid w:val="00D767E2"/>
    <w:rsid w:val="00D85EFB"/>
    <w:rsid w:val="00D96568"/>
    <w:rsid w:val="00DA4EF6"/>
    <w:rsid w:val="00DB0D1E"/>
    <w:rsid w:val="00DB0DC5"/>
    <w:rsid w:val="00DB28CB"/>
    <w:rsid w:val="00DC09FB"/>
    <w:rsid w:val="00DC7087"/>
    <w:rsid w:val="00DC7DB9"/>
    <w:rsid w:val="00DE1518"/>
    <w:rsid w:val="00DF3D8B"/>
    <w:rsid w:val="00DF5264"/>
    <w:rsid w:val="00E01183"/>
    <w:rsid w:val="00E065E4"/>
    <w:rsid w:val="00E154B6"/>
    <w:rsid w:val="00E15D22"/>
    <w:rsid w:val="00E171B6"/>
    <w:rsid w:val="00E172D6"/>
    <w:rsid w:val="00E200E3"/>
    <w:rsid w:val="00E23C7B"/>
    <w:rsid w:val="00E26EC9"/>
    <w:rsid w:val="00E304BC"/>
    <w:rsid w:val="00E322A0"/>
    <w:rsid w:val="00E53A3C"/>
    <w:rsid w:val="00E57C8D"/>
    <w:rsid w:val="00E60BF5"/>
    <w:rsid w:val="00E74ACE"/>
    <w:rsid w:val="00E753D9"/>
    <w:rsid w:val="00E812F7"/>
    <w:rsid w:val="00E863E0"/>
    <w:rsid w:val="00EA1E35"/>
    <w:rsid w:val="00EA5181"/>
    <w:rsid w:val="00EA7ECE"/>
    <w:rsid w:val="00EB2079"/>
    <w:rsid w:val="00ED0904"/>
    <w:rsid w:val="00ED0DD7"/>
    <w:rsid w:val="00ED10B0"/>
    <w:rsid w:val="00ED2025"/>
    <w:rsid w:val="00EE1C9C"/>
    <w:rsid w:val="00EE2210"/>
    <w:rsid w:val="00EE4AAC"/>
    <w:rsid w:val="00EE5C5C"/>
    <w:rsid w:val="00EF2462"/>
    <w:rsid w:val="00EF36F4"/>
    <w:rsid w:val="00F008E7"/>
    <w:rsid w:val="00F1267F"/>
    <w:rsid w:val="00F17611"/>
    <w:rsid w:val="00F2223F"/>
    <w:rsid w:val="00F25764"/>
    <w:rsid w:val="00F32B05"/>
    <w:rsid w:val="00F3774B"/>
    <w:rsid w:val="00F47920"/>
    <w:rsid w:val="00F67C39"/>
    <w:rsid w:val="00F71254"/>
    <w:rsid w:val="00F75D29"/>
    <w:rsid w:val="00F829C6"/>
    <w:rsid w:val="00F94AE0"/>
    <w:rsid w:val="00F972DC"/>
    <w:rsid w:val="00FA4897"/>
    <w:rsid w:val="00FA7343"/>
    <w:rsid w:val="00FB2411"/>
    <w:rsid w:val="00FB4F62"/>
    <w:rsid w:val="00FB6FD5"/>
    <w:rsid w:val="00FC1FFF"/>
    <w:rsid w:val="00FC6016"/>
    <w:rsid w:val="00FC75A5"/>
    <w:rsid w:val="00FD4716"/>
    <w:rsid w:val="00FE4065"/>
    <w:rsid w:val="01025A1D"/>
    <w:rsid w:val="016557E6"/>
    <w:rsid w:val="01B16011"/>
    <w:rsid w:val="01D03D53"/>
    <w:rsid w:val="01EF2431"/>
    <w:rsid w:val="020E3681"/>
    <w:rsid w:val="0264523F"/>
    <w:rsid w:val="02B14D3C"/>
    <w:rsid w:val="03C11C1D"/>
    <w:rsid w:val="03D954F2"/>
    <w:rsid w:val="042244F8"/>
    <w:rsid w:val="04666F32"/>
    <w:rsid w:val="046D08FA"/>
    <w:rsid w:val="057B79D5"/>
    <w:rsid w:val="064B1569"/>
    <w:rsid w:val="06975690"/>
    <w:rsid w:val="07256CEF"/>
    <w:rsid w:val="076B4BD7"/>
    <w:rsid w:val="07FB23B3"/>
    <w:rsid w:val="08993853"/>
    <w:rsid w:val="08CD7164"/>
    <w:rsid w:val="08DE2508"/>
    <w:rsid w:val="08E02006"/>
    <w:rsid w:val="0A176738"/>
    <w:rsid w:val="0B4579B6"/>
    <w:rsid w:val="0BE02A5A"/>
    <w:rsid w:val="0D6353B3"/>
    <w:rsid w:val="0D795650"/>
    <w:rsid w:val="0D9E0FA2"/>
    <w:rsid w:val="0D9F0A5A"/>
    <w:rsid w:val="0DF0357B"/>
    <w:rsid w:val="0DF95216"/>
    <w:rsid w:val="0E217109"/>
    <w:rsid w:val="0E6B6C1D"/>
    <w:rsid w:val="0EB07010"/>
    <w:rsid w:val="0F2A445D"/>
    <w:rsid w:val="0F93099A"/>
    <w:rsid w:val="10102642"/>
    <w:rsid w:val="104B39DC"/>
    <w:rsid w:val="10661113"/>
    <w:rsid w:val="10C446CF"/>
    <w:rsid w:val="10D1474E"/>
    <w:rsid w:val="10F43F2A"/>
    <w:rsid w:val="10FE2CBE"/>
    <w:rsid w:val="12163D1E"/>
    <w:rsid w:val="123B44CC"/>
    <w:rsid w:val="124725DB"/>
    <w:rsid w:val="129B28AF"/>
    <w:rsid w:val="131C7803"/>
    <w:rsid w:val="1338544B"/>
    <w:rsid w:val="145A5536"/>
    <w:rsid w:val="155E6F25"/>
    <w:rsid w:val="15620D59"/>
    <w:rsid w:val="15E30DD1"/>
    <w:rsid w:val="172658E5"/>
    <w:rsid w:val="176439F4"/>
    <w:rsid w:val="179641E8"/>
    <w:rsid w:val="183122AB"/>
    <w:rsid w:val="18487B2B"/>
    <w:rsid w:val="18C34894"/>
    <w:rsid w:val="1A7433F6"/>
    <w:rsid w:val="1B05022E"/>
    <w:rsid w:val="1B6A1C4D"/>
    <w:rsid w:val="1B7C4244"/>
    <w:rsid w:val="1BA73D36"/>
    <w:rsid w:val="1C2C6D18"/>
    <w:rsid w:val="1C702230"/>
    <w:rsid w:val="1CA0634D"/>
    <w:rsid w:val="1CE821BE"/>
    <w:rsid w:val="1CE932FD"/>
    <w:rsid w:val="1CF80AEA"/>
    <w:rsid w:val="1D460871"/>
    <w:rsid w:val="1D4B3A6C"/>
    <w:rsid w:val="1D5B3BE4"/>
    <w:rsid w:val="1D832346"/>
    <w:rsid w:val="1E0C1581"/>
    <w:rsid w:val="1E285EAA"/>
    <w:rsid w:val="1EE26A19"/>
    <w:rsid w:val="1EF057C5"/>
    <w:rsid w:val="2005362F"/>
    <w:rsid w:val="203176C2"/>
    <w:rsid w:val="208F41A7"/>
    <w:rsid w:val="20C50586"/>
    <w:rsid w:val="20FE690C"/>
    <w:rsid w:val="21554E01"/>
    <w:rsid w:val="21754E4F"/>
    <w:rsid w:val="2181299C"/>
    <w:rsid w:val="21D0518F"/>
    <w:rsid w:val="221D3D3B"/>
    <w:rsid w:val="22403F16"/>
    <w:rsid w:val="22BB4EF6"/>
    <w:rsid w:val="22EF3EB4"/>
    <w:rsid w:val="23C70546"/>
    <w:rsid w:val="23CE4567"/>
    <w:rsid w:val="23DF365F"/>
    <w:rsid w:val="24A87F14"/>
    <w:rsid w:val="25140D83"/>
    <w:rsid w:val="25525364"/>
    <w:rsid w:val="258A6D53"/>
    <w:rsid w:val="25E863C9"/>
    <w:rsid w:val="25F1094F"/>
    <w:rsid w:val="265144D6"/>
    <w:rsid w:val="273B715A"/>
    <w:rsid w:val="273D032D"/>
    <w:rsid w:val="276C1864"/>
    <w:rsid w:val="27992052"/>
    <w:rsid w:val="28284B79"/>
    <w:rsid w:val="29A974A0"/>
    <w:rsid w:val="29D15624"/>
    <w:rsid w:val="2A053B2E"/>
    <w:rsid w:val="2A125006"/>
    <w:rsid w:val="2A4E615C"/>
    <w:rsid w:val="2B097651"/>
    <w:rsid w:val="2B415618"/>
    <w:rsid w:val="2BA61F13"/>
    <w:rsid w:val="2C5F350F"/>
    <w:rsid w:val="2C782378"/>
    <w:rsid w:val="2CC8258C"/>
    <w:rsid w:val="2CE96997"/>
    <w:rsid w:val="2D187BC3"/>
    <w:rsid w:val="2D51256B"/>
    <w:rsid w:val="2D516CA9"/>
    <w:rsid w:val="2E3F2B27"/>
    <w:rsid w:val="2E683531"/>
    <w:rsid w:val="2E830007"/>
    <w:rsid w:val="2EDA03BE"/>
    <w:rsid w:val="2F0F34DE"/>
    <w:rsid w:val="2F3E7887"/>
    <w:rsid w:val="30763F5B"/>
    <w:rsid w:val="318053C0"/>
    <w:rsid w:val="31CA25AC"/>
    <w:rsid w:val="3277309F"/>
    <w:rsid w:val="330A7D8A"/>
    <w:rsid w:val="336B1552"/>
    <w:rsid w:val="33862D52"/>
    <w:rsid w:val="33874F36"/>
    <w:rsid w:val="34251D79"/>
    <w:rsid w:val="34AB16B1"/>
    <w:rsid w:val="352E5338"/>
    <w:rsid w:val="35BD2F23"/>
    <w:rsid w:val="375D010A"/>
    <w:rsid w:val="379C3620"/>
    <w:rsid w:val="37CE7270"/>
    <w:rsid w:val="382141E4"/>
    <w:rsid w:val="38A85E8A"/>
    <w:rsid w:val="38C4541D"/>
    <w:rsid w:val="395C60DF"/>
    <w:rsid w:val="397E34F6"/>
    <w:rsid w:val="39DA036F"/>
    <w:rsid w:val="3A3B4D32"/>
    <w:rsid w:val="3A8F0ED5"/>
    <w:rsid w:val="3AF71236"/>
    <w:rsid w:val="3BD96765"/>
    <w:rsid w:val="3BDA24B7"/>
    <w:rsid w:val="3C037FE1"/>
    <w:rsid w:val="3C047C10"/>
    <w:rsid w:val="3C23636C"/>
    <w:rsid w:val="3CE16E54"/>
    <w:rsid w:val="3D0C541E"/>
    <w:rsid w:val="3D420860"/>
    <w:rsid w:val="3DDD7D19"/>
    <w:rsid w:val="3E307E00"/>
    <w:rsid w:val="3E38086D"/>
    <w:rsid w:val="3E5A0D2C"/>
    <w:rsid w:val="3E5C75A5"/>
    <w:rsid w:val="3ECA0DC7"/>
    <w:rsid w:val="3FCD6DD1"/>
    <w:rsid w:val="3FDA7284"/>
    <w:rsid w:val="40512D48"/>
    <w:rsid w:val="406B2C63"/>
    <w:rsid w:val="40975F41"/>
    <w:rsid w:val="40E949AA"/>
    <w:rsid w:val="41A0743E"/>
    <w:rsid w:val="426254E2"/>
    <w:rsid w:val="42E663AB"/>
    <w:rsid w:val="42F47C2B"/>
    <w:rsid w:val="43004487"/>
    <w:rsid w:val="450D0656"/>
    <w:rsid w:val="460323E9"/>
    <w:rsid w:val="46091D71"/>
    <w:rsid w:val="46517B02"/>
    <w:rsid w:val="465A2139"/>
    <w:rsid w:val="4688308A"/>
    <w:rsid w:val="46EC3427"/>
    <w:rsid w:val="47226E3F"/>
    <w:rsid w:val="476114B1"/>
    <w:rsid w:val="485A268B"/>
    <w:rsid w:val="48BA405A"/>
    <w:rsid w:val="49B10ADD"/>
    <w:rsid w:val="49B94E9B"/>
    <w:rsid w:val="49CB684C"/>
    <w:rsid w:val="49E04860"/>
    <w:rsid w:val="4AE35779"/>
    <w:rsid w:val="4AE463B1"/>
    <w:rsid w:val="4B114B0D"/>
    <w:rsid w:val="4B2B2005"/>
    <w:rsid w:val="4BE642FC"/>
    <w:rsid w:val="4C3213D8"/>
    <w:rsid w:val="4CC47546"/>
    <w:rsid w:val="4CD65697"/>
    <w:rsid w:val="4D530628"/>
    <w:rsid w:val="4DAD1F49"/>
    <w:rsid w:val="4DF56856"/>
    <w:rsid w:val="4E585C5D"/>
    <w:rsid w:val="4F141822"/>
    <w:rsid w:val="4F201916"/>
    <w:rsid w:val="4F543A6E"/>
    <w:rsid w:val="4FB01DE0"/>
    <w:rsid w:val="50345106"/>
    <w:rsid w:val="505B7BEF"/>
    <w:rsid w:val="50D46C3C"/>
    <w:rsid w:val="51BA373C"/>
    <w:rsid w:val="522E74F6"/>
    <w:rsid w:val="525C58EF"/>
    <w:rsid w:val="536F38F8"/>
    <w:rsid w:val="541F2689"/>
    <w:rsid w:val="54785EBA"/>
    <w:rsid w:val="55070816"/>
    <w:rsid w:val="550F0FA6"/>
    <w:rsid w:val="552A3C28"/>
    <w:rsid w:val="55A10FD8"/>
    <w:rsid w:val="55D743A1"/>
    <w:rsid w:val="56D87B52"/>
    <w:rsid w:val="57201A2B"/>
    <w:rsid w:val="57952332"/>
    <w:rsid w:val="57CA7DD9"/>
    <w:rsid w:val="57FE4B57"/>
    <w:rsid w:val="58022636"/>
    <w:rsid w:val="584D0607"/>
    <w:rsid w:val="597A0A45"/>
    <w:rsid w:val="59805D97"/>
    <w:rsid w:val="5A570AA8"/>
    <w:rsid w:val="5AAB76C7"/>
    <w:rsid w:val="5B4D51C8"/>
    <w:rsid w:val="5B843BEF"/>
    <w:rsid w:val="5CAD04A7"/>
    <w:rsid w:val="5CF53711"/>
    <w:rsid w:val="5D4A6822"/>
    <w:rsid w:val="5DD27F11"/>
    <w:rsid w:val="5E4C65A8"/>
    <w:rsid w:val="5E7E5F37"/>
    <w:rsid w:val="5F49565B"/>
    <w:rsid w:val="5F6F7CFD"/>
    <w:rsid w:val="5FA3676E"/>
    <w:rsid w:val="600E2E62"/>
    <w:rsid w:val="60674A42"/>
    <w:rsid w:val="60BB654B"/>
    <w:rsid w:val="61F85781"/>
    <w:rsid w:val="626D2AC1"/>
    <w:rsid w:val="63B90A48"/>
    <w:rsid w:val="642D787C"/>
    <w:rsid w:val="645D6B51"/>
    <w:rsid w:val="65560E2E"/>
    <w:rsid w:val="656818C5"/>
    <w:rsid w:val="65F44880"/>
    <w:rsid w:val="668120F9"/>
    <w:rsid w:val="672A5D0A"/>
    <w:rsid w:val="673630E8"/>
    <w:rsid w:val="676B3A19"/>
    <w:rsid w:val="67FD21E1"/>
    <w:rsid w:val="68311E8C"/>
    <w:rsid w:val="687A3B5E"/>
    <w:rsid w:val="68A92FA2"/>
    <w:rsid w:val="69634348"/>
    <w:rsid w:val="69A526D0"/>
    <w:rsid w:val="69F11106"/>
    <w:rsid w:val="6A521A63"/>
    <w:rsid w:val="6A5C7478"/>
    <w:rsid w:val="6B6712D8"/>
    <w:rsid w:val="6B9F7E61"/>
    <w:rsid w:val="6BE94B94"/>
    <w:rsid w:val="6C091155"/>
    <w:rsid w:val="6C582CD7"/>
    <w:rsid w:val="6CF32336"/>
    <w:rsid w:val="6D096D01"/>
    <w:rsid w:val="6E39421C"/>
    <w:rsid w:val="6E4A58C8"/>
    <w:rsid w:val="6F4A3EE8"/>
    <w:rsid w:val="70F07692"/>
    <w:rsid w:val="71231BB4"/>
    <w:rsid w:val="7184240A"/>
    <w:rsid w:val="722918B5"/>
    <w:rsid w:val="72B54267"/>
    <w:rsid w:val="72E92551"/>
    <w:rsid w:val="730035C2"/>
    <w:rsid w:val="73C03889"/>
    <w:rsid w:val="73C524D3"/>
    <w:rsid w:val="73E05859"/>
    <w:rsid w:val="74A756CB"/>
    <w:rsid w:val="74C04C11"/>
    <w:rsid w:val="75240DF5"/>
    <w:rsid w:val="75CA485C"/>
    <w:rsid w:val="76687AB2"/>
    <w:rsid w:val="76722C91"/>
    <w:rsid w:val="771D5F5E"/>
    <w:rsid w:val="77922316"/>
    <w:rsid w:val="77B3792E"/>
    <w:rsid w:val="77EF4171"/>
    <w:rsid w:val="78315E1F"/>
    <w:rsid w:val="784740C0"/>
    <w:rsid w:val="78607EDD"/>
    <w:rsid w:val="78A64EB0"/>
    <w:rsid w:val="78BA149D"/>
    <w:rsid w:val="78F12014"/>
    <w:rsid w:val="7904661D"/>
    <w:rsid w:val="790E0165"/>
    <w:rsid w:val="79383FB7"/>
    <w:rsid w:val="7A0F0D83"/>
    <w:rsid w:val="7A2B3987"/>
    <w:rsid w:val="7A6A4A7C"/>
    <w:rsid w:val="7AA954FC"/>
    <w:rsid w:val="7AAA250E"/>
    <w:rsid w:val="7ADC0F93"/>
    <w:rsid w:val="7AFE1A97"/>
    <w:rsid w:val="7AFE4695"/>
    <w:rsid w:val="7B397062"/>
    <w:rsid w:val="7B5829EE"/>
    <w:rsid w:val="7B841BFF"/>
    <w:rsid w:val="7D3D01C8"/>
    <w:rsid w:val="7DEB6868"/>
    <w:rsid w:val="7E296E7E"/>
    <w:rsid w:val="7F22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spacing w:beforeLines="50" w:afterLines="50" w:line="440" w:lineRule="exact"/>
      <w:jc w:val="center"/>
      <w:outlineLvl w:val="0"/>
    </w:pPr>
    <w:rPr>
      <w:rFonts w:ascii="宋体" w:hAnsi="宋体"/>
      <w:b/>
      <w:bCs/>
      <w:sz w:val="30"/>
      <w:szCs w:val="20"/>
    </w:rPr>
  </w:style>
  <w:style w:type="paragraph" w:styleId="4">
    <w:name w:val="heading 2"/>
    <w:next w:val="1"/>
    <w:link w:val="24"/>
    <w:semiHidden/>
    <w:unhideWhenUsed/>
    <w:qFormat/>
    <w:uiPriority w:val="0"/>
    <w:pPr>
      <w:keepNext/>
      <w:keepLines/>
      <w:spacing w:beforeLines="50" w:after="120" w:line="460" w:lineRule="exact"/>
      <w:jc w:val="center"/>
      <w:outlineLvl w:val="1"/>
    </w:pPr>
    <w:rPr>
      <w:rFonts w:ascii="宋体" w:hAnsi="宋体" w:eastAsia="宋体" w:cstheme="majorBidi"/>
      <w:b/>
      <w:bCs/>
      <w:kern w:val="2"/>
      <w:sz w:val="28"/>
      <w:szCs w:val="28"/>
      <w:lang w:val="en-US" w:eastAsia="zh-CN" w:bidi="ar-SA"/>
    </w:rPr>
  </w:style>
  <w:style w:type="paragraph" w:styleId="5">
    <w:name w:val="heading 3"/>
    <w:next w:val="1"/>
    <w:link w:val="25"/>
    <w:semiHidden/>
    <w:unhideWhenUsed/>
    <w:qFormat/>
    <w:uiPriority w:val="0"/>
    <w:pPr>
      <w:keepNext/>
      <w:keepLines/>
      <w:spacing w:line="500" w:lineRule="exact"/>
      <w:outlineLvl w:val="2"/>
    </w:pPr>
    <w:rPr>
      <w:rFonts w:ascii="宋体" w:hAnsi="宋体" w:eastAsia="宋体" w:cs="Times New Roman"/>
      <w:b/>
      <w:bCs/>
      <w:kern w:val="2"/>
      <w:sz w:val="24"/>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Body Text"/>
    <w:basedOn w:val="1"/>
    <w:link w:val="18"/>
    <w:semiHidden/>
    <w:qFormat/>
    <w:uiPriority w:val="0"/>
    <w:rPr>
      <w:rFonts w:eastAsia="黑体"/>
      <w:sz w:val="28"/>
      <w:szCs w:val="28"/>
    </w:r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22"/>
    <w:semiHidden/>
    <w:unhideWhenUsed/>
    <w:qFormat/>
    <w:uiPriority w:val="99"/>
    <w:pPr>
      <w:ind w:left="100" w:leftChars="2500"/>
    </w:p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4">
    <w:name w:val="Hyperlink"/>
    <w:unhideWhenUsed/>
    <w:qFormat/>
    <w:uiPriority w:val="99"/>
    <w:rPr>
      <w:color w:val="0563C1"/>
      <w:u w:val="single"/>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character" w:customStyle="1" w:styleId="17">
    <w:name w:val="批注框文本 字符"/>
    <w:basedOn w:val="13"/>
    <w:link w:val="9"/>
    <w:semiHidden/>
    <w:qFormat/>
    <w:uiPriority w:val="99"/>
    <w:rPr>
      <w:rFonts w:ascii="Times New Roman" w:hAnsi="Times New Roman" w:eastAsia="宋体" w:cs="Times New Roman"/>
      <w:sz w:val="18"/>
      <w:szCs w:val="18"/>
    </w:rPr>
  </w:style>
  <w:style w:type="character" w:customStyle="1" w:styleId="18">
    <w:name w:val="正文文本 字符"/>
    <w:basedOn w:val="13"/>
    <w:link w:val="6"/>
    <w:semiHidden/>
    <w:qFormat/>
    <w:uiPriority w:val="0"/>
    <w:rPr>
      <w:rFonts w:ascii="Times New Roman" w:hAnsi="Times New Roman" w:eastAsia="黑体" w:cs="Times New Roman"/>
      <w:sz w:val="28"/>
      <w:szCs w:val="28"/>
    </w:rPr>
  </w:style>
  <w:style w:type="paragraph" w:styleId="19">
    <w:name w:val="List Paragraph"/>
    <w:basedOn w:val="1"/>
    <w:qFormat/>
    <w:uiPriority w:val="34"/>
    <w:pPr>
      <w:ind w:firstLine="420" w:firstLineChars="200"/>
    </w:pPr>
  </w:style>
  <w:style w:type="paragraph" w:customStyle="1" w:styleId="20">
    <w:name w:val="正文缩进1"/>
    <w:basedOn w:val="1"/>
    <w:next w:val="7"/>
    <w:qFormat/>
    <w:uiPriority w:val="0"/>
    <w:pPr>
      <w:ind w:firstLine="200" w:firstLineChars="200"/>
    </w:p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日期 字符"/>
    <w:basedOn w:val="13"/>
    <w:link w:val="8"/>
    <w:semiHidden/>
    <w:qFormat/>
    <w:uiPriority w:val="99"/>
    <w:rPr>
      <w:rFonts w:ascii="Times New Roman" w:hAnsi="Times New Roman"/>
      <w:kern w:val="2"/>
      <w:sz w:val="21"/>
      <w:szCs w:val="24"/>
    </w:rPr>
  </w:style>
  <w:style w:type="character" w:customStyle="1" w:styleId="23">
    <w:name w:val="标题 1 字符"/>
    <w:basedOn w:val="13"/>
    <w:link w:val="3"/>
    <w:qFormat/>
    <w:uiPriority w:val="0"/>
    <w:rPr>
      <w:rFonts w:ascii="宋体" w:hAnsi="宋体"/>
      <w:b/>
      <w:bCs/>
      <w:kern w:val="2"/>
      <w:sz w:val="30"/>
    </w:rPr>
  </w:style>
  <w:style w:type="character" w:customStyle="1" w:styleId="24">
    <w:name w:val="标题 2 字符"/>
    <w:basedOn w:val="13"/>
    <w:link w:val="4"/>
    <w:semiHidden/>
    <w:qFormat/>
    <w:uiPriority w:val="0"/>
    <w:rPr>
      <w:rFonts w:ascii="宋体" w:hAnsi="宋体" w:cstheme="majorBidi"/>
      <w:b/>
      <w:bCs/>
      <w:kern w:val="2"/>
      <w:sz w:val="28"/>
      <w:szCs w:val="28"/>
    </w:rPr>
  </w:style>
  <w:style w:type="character" w:customStyle="1" w:styleId="25">
    <w:name w:val="标题 3 字符"/>
    <w:basedOn w:val="13"/>
    <w:link w:val="5"/>
    <w:semiHidden/>
    <w:qFormat/>
    <w:uiPriority w:val="0"/>
    <w:rPr>
      <w:rFonts w:ascii="宋体" w:hAnsi="宋体"/>
      <w:b/>
      <w:bCs/>
      <w:kern w:val="2"/>
      <w:sz w:val="24"/>
      <w:szCs w:val="24"/>
    </w:rPr>
  </w:style>
  <w:style w:type="character" w:customStyle="1" w:styleId="26">
    <w:name w:val="font21"/>
    <w:basedOn w:val="13"/>
    <w:qFormat/>
    <w:uiPriority w:val="0"/>
    <w:rPr>
      <w:rFonts w:ascii="Calibri" w:hAnsi="Calibri" w:cs="Calibri"/>
      <w:color w:val="000000"/>
      <w:sz w:val="21"/>
      <w:szCs w:val="21"/>
      <w:u w:val="none"/>
    </w:rPr>
  </w:style>
  <w:style w:type="character" w:customStyle="1" w:styleId="27">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EDB0-04B0-4C8C-9358-684DAB889D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4190</Words>
  <Characters>4618</Characters>
  <Lines>47</Lines>
  <Paragraphs>13</Paragraphs>
  <TotalTime>20</TotalTime>
  <ScaleCrop>false</ScaleCrop>
  <LinksUpToDate>false</LinksUpToDate>
  <CharactersWithSpaces>4988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2024-04-29T13:32:00Z</dcterms:created>
  <dc:creator>崔瑞军</dc:creator>
  <cp:lastModifiedBy>姚恩枫</cp:lastModifiedBy>
  <cp:lastPrinted>2022-02-28T02:14:00Z</cp:lastPrinted>
  <dcterms:modified xsi:type="dcterms:W3CDTF">2025-08-26T05:23:13Z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E159799FCE324193936A4FBA45E3362B</vt:lpwstr>
  </property>
</Properties>
</file>